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0070" w:rsidRPr="00C20070" w:rsidRDefault="00D86240" w:rsidP="00D86240">
      <w:pPr>
        <w:spacing w:after="0" w:line="240" w:lineRule="auto"/>
        <w:jc w:val="center"/>
        <w:outlineLvl w:val="0"/>
        <w:rPr>
          <w:rFonts w:ascii="Calibri" w:eastAsia="Times New Roman" w:hAnsi="Calibri" w:cs="Calibri"/>
          <w:b/>
          <w:bCs/>
          <w:kern w:val="36"/>
        </w:rPr>
      </w:pPr>
      <w:r w:rsidRPr="00D86240">
        <w:rPr>
          <w:rFonts w:ascii="Calibri" w:eastAsia="Times New Roman" w:hAnsi="Calibri" w:cs="Calibri"/>
          <w:b/>
          <w:bCs/>
          <w:kern w:val="36"/>
        </w:rPr>
        <w:t>BANDON SCHOOL DISTRICT NO. 54</w:t>
      </w:r>
    </w:p>
    <w:p w:rsidR="00C20070" w:rsidRDefault="005870E2" w:rsidP="00D86240">
      <w:pPr>
        <w:spacing w:after="0" w:line="240" w:lineRule="auto"/>
        <w:jc w:val="center"/>
        <w:outlineLvl w:val="1"/>
        <w:rPr>
          <w:rFonts w:ascii="Calibri" w:eastAsia="Times New Roman" w:hAnsi="Calibri" w:cs="Calibri"/>
          <w:b/>
          <w:bCs/>
        </w:rPr>
      </w:pPr>
      <w:r>
        <w:rPr>
          <w:rFonts w:ascii="Calibri" w:eastAsia="Times New Roman" w:hAnsi="Calibri" w:cs="Calibri"/>
          <w:b/>
          <w:bCs/>
        </w:rPr>
        <w:t xml:space="preserve">Working </w:t>
      </w:r>
      <w:proofErr w:type="gramStart"/>
      <w:r>
        <w:rPr>
          <w:rFonts w:ascii="Calibri" w:eastAsia="Times New Roman" w:hAnsi="Calibri" w:cs="Calibri"/>
          <w:b/>
          <w:bCs/>
        </w:rPr>
        <w:t xml:space="preserve">Session </w:t>
      </w:r>
      <w:r w:rsidR="00C20070" w:rsidRPr="00C20070">
        <w:rPr>
          <w:rFonts w:ascii="Calibri" w:eastAsia="Times New Roman" w:hAnsi="Calibri" w:cs="Calibri"/>
          <w:b/>
          <w:bCs/>
        </w:rPr>
        <w:t xml:space="preserve"> of</w:t>
      </w:r>
      <w:proofErr w:type="gramEnd"/>
      <w:r w:rsidR="00C20070" w:rsidRPr="00C20070">
        <w:rPr>
          <w:rFonts w:ascii="Calibri" w:eastAsia="Times New Roman" w:hAnsi="Calibri" w:cs="Calibri"/>
          <w:b/>
          <w:bCs/>
        </w:rPr>
        <w:t xml:space="preserve"> Board of Directors</w:t>
      </w:r>
    </w:p>
    <w:p w:rsidR="00D86240" w:rsidRDefault="005870E2" w:rsidP="00D86240">
      <w:pPr>
        <w:spacing w:after="0" w:line="240" w:lineRule="auto"/>
        <w:jc w:val="center"/>
        <w:outlineLvl w:val="1"/>
        <w:rPr>
          <w:rFonts w:ascii="Calibri" w:eastAsia="Times New Roman" w:hAnsi="Calibri" w:cs="Calibri"/>
          <w:b/>
          <w:bCs/>
        </w:rPr>
      </w:pPr>
      <w:r>
        <w:rPr>
          <w:rFonts w:ascii="Calibri" w:eastAsia="Times New Roman" w:hAnsi="Calibri" w:cs="Calibri"/>
          <w:b/>
          <w:bCs/>
        </w:rPr>
        <w:t xml:space="preserve">Friday, </w:t>
      </w:r>
      <w:r w:rsidR="00D86240">
        <w:rPr>
          <w:rFonts w:ascii="Calibri" w:eastAsia="Times New Roman" w:hAnsi="Calibri" w:cs="Calibri"/>
          <w:b/>
          <w:bCs/>
        </w:rPr>
        <w:t xml:space="preserve">August </w:t>
      </w:r>
      <w:r>
        <w:rPr>
          <w:rFonts w:ascii="Calibri" w:eastAsia="Times New Roman" w:hAnsi="Calibri" w:cs="Calibri"/>
          <w:b/>
          <w:bCs/>
        </w:rPr>
        <w:t>2</w:t>
      </w:r>
      <w:r w:rsidR="00D86240">
        <w:rPr>
          <w:rFonts w:ascii="Calibri" w:eastAsia="Times New Roman" w:hAnsi="Calibri" w:cs="Calibri"/>
          <w:b/>
          <w:bCs/>
        </w:rPr>
        <w:t>1, 2026</w:t>
      </w:r>
    </w:p>
    <w:p w:rsidR="005870E2" w:rsidRDefault="005870E2" w:rsidP="00D86240">
      <w:pPr>
        <w:spacing w:after="0" w:line="240" w:lineRule="auto"/>
        <w:jc w:val="center"/>
        <w:outlineLvl w:val="1"/>
        <w:rPr>
          <w:rFonts w:ascii="Calibri" w:eastAsia="Times New Roman" w:hAnsi="Calibri" w:cs="Calibri"/>
          <w:b/>
          <w:bCs/>
        </w:rPr>
      </w:pPr>
      <w:r>
        <w:rPr>
          <w:rFonts w:ascii="Calibri" w:eastAsia="Times New Roman" w:hAnsi="Calibri" w:cs="Calibri"/>
          <w:b/>
          <w:bCs/>
        </w:rPr>
        <w:t xml:space="preserve">Bandon High School Library </w:t>
      </w:r>
    </w:p>
    <w:p w:rsidR="005870E2" w:rsidRDefault="005870E2" w:rsidP="00D86240">
      <w:pPr>
        <w:spacing w:after="0" w:line="240" w:lineRule="auto"/>
        <w:jc w:val="center"/>
        <w:outlineLvl w:val="1"/>
        <w:rPr>
          <w:rFonts w:ascii="Calibri" w:eastAsia="Times New Roman" w:hAnsi="Calibri" w:cs="Calibri"/>
          <w:b/>
          <w:bCs/>
        </w:rPr>
      </w:pPr>
      <w:r>
        <w:rPr>
          <w:rFonts w:ascii="Calibri" w:eastAsia="Times New Roman" w:hAnsi="Calibri" w:cs="Calibri"/>
          <w:b/>
          <w:bCs/>
        </w:rPr>
        <w:t>550 9th Street SW, Bandon</w:t>
      </w:r>
    </w:p>
    <w:p w:rsidR="005870E2" w:rsidRDefault="005870E2" w:rsidP="00D86240">
      <w:pPr>
        <w:spacing w:after="0" w:line="240" w:lineRule="auto"/>
        <w:jc w:val="center"/>
        <w:outlineLvl w:val="1"/>
        <w:rPr>
          <w:rFonts w:ascii="Calibri" w:eastAsia="Times New Roman" w:hAnsi="Calibri" w:cs="Calibri"/>
          <w:b/>
          <w:bCs/>
        </w:rPr>
      </w:pPr>
      <w:r>
        <w:rPr>
          <w:rFonts w:ascii="Calibri" w:eastAsia="Times New Roman" w:hAnsi="Calibri" w:cs="Calibri"/>
          <w:b/>
          <w:bCs/>
        </w:rPr>
        <w:t>12:00pm-2:00pm</w:t>
      </w:r>
    </w:p>
    <w:p w:rsidR="005870E2" w:rsidRPr="00C20070" w:rsidRDefault="005870E2" w:rsidP="00D86240">
      <w:pPr>
        <w:spacing w:after="0" w:line="240" w:lineRule="auto"/>
        <w:jc w:val="center"/>
        <w:outlineLvl w:val="1"/>
        <w:rPr>
          <w:rFonts w:ascii="Calibri" w:eastAsia="Times New Roman" w:hAnsi="Calibri" w:cs="Calibri"/>
          <w:b/>
          <w:bCs/>
        </w:rPr>
      </w:pPr>
    </w:p>
    <w:p w:rsidR="00C20070" w:rsidRPr="00C20070" w:rsidRDefault="00C20070" w:rsidP="00D86240">
      <w:pPr>
        <w:spacing w:after="0" w:line="240" w:lineRule="auto"/>
        <w:jc w:val="center"/>
        <w:outlineLvl w:val="1"/>
        <w:rPr>
          <w:rFonts w:ascii="Calibri" w:eastAsia="Times New Roman" w:hAnsi="Calibri" w:cs="Calibri"/>
          <w:b/>
          <w:bCs/>
        </w:rPr>
      </w:pPr>
      <w:r w:rsidRPr="00C20070">
        <w:rPr>
          <w:rFonts w:ascii="Calibri" w:eastAsia="Times New Roman" w:hAnsi="Calibri" w:cs="Calibri"/>
          <w:b/>
          <w:bCs/>
        </w:rPr>
        <w:t>MINUTES</w:t>
      </w:r>
    </w:p>
    <w:p w:rsidR="00C20070" w:rsidRPr="00C20070" w:rsidRDefault="00C20070" w:rsidP="00C20070">
      <w:pPr>
        <w:spacing w:before="100" w:beforeAutospacing="1" w:after="100" w:afterAutospacing="1" w:line="240" w:lineRule="auto"/>
        <w:rPr>
          <w:rFonts w:ascii="Calibri" w:eastAsia="Times New Roman" w:hAnsi="Calibri" w:cs="Calibri"/>
          <w:sz w:val="24"/>
          <w:szCs w:val="24"/>
        </w:rPr>
      </w:pPr>
      <w:r w:rsidRPr="00C20070">
        <w:rPr>
          <w:rFonts w:ascii="Calibri" w:eastAsia="Times New Roman" w:hAnsi="Calibri" w:cs="Calibri"/>
          <w:sz w:val="24"/>
          <w:szCs w:val="24"/>
        </w:rPr>
        <w:t xml:space="preserve">The Board of Directors of Bandon School District No. 54, Coos County, Oregon, </w:t>
      </w:r>
      <w:r w:rsidR="005870E2">
        <w:rPr>
          <w:rFonts w:ascii="Calibri" w:eastAsia="Times New Roman" w:hAnsi="Calibri" w:cs="Calibri"/>
          <w:sz w:val="24"/>
          <w:szCs w:val="24"/>
        </w:rPr>
        <w:t xml:space="preserve">met in a Working Session. </w:t>
      </w:r>
      <w:r w:rsidRPr="00C20070">
        <w:rPr>
          <w:rFonts w:ascii="Calibri" w:eastAsia="Times New Roman" w:hAnsi="Calibri" w:cs="Calibri"/>
          <w:sz w:val="24"/>
          <w:szCs w:val="24"/>
        </w:rPr>
        <w:t xml:space="preserve"> A quorum was present.</w:t>
      </w:r>
    </w:p>
    <w:p w:rsidR="00C20070" w:rsidRPr="00C20070" w:rsidRDefault="00C20070" w:rsidP="00C20070">
      <w:pPr>
        <w:spacing w:before="100" w:beforeAutospacing="1" w:after="100" w:afterAutospacing="1" w:line="240" w:lineRule="auto"/>
        <w:outlineLvl w:val="2"/>
        <w:rPr>
          <w:rFonts w:ascii="Calibri" w:eastAsia="Times New Roman" w:hAnsi="Calibri" w:cs="Calibri"/>
          <w:b/>
          <w:bCs/>
          <w:u w:val="single"/>
        </w:rPr>
      </w:pPr>
      <w:r w:rsidRPr="00C20070">
        <w:rPr>
          <w:rFonts w:ascii="Calibri" w:eastAsia="Times New Roman" w:hAnsi="Calibri" w:cs="Calibri"/>
          <w:b/>
          <w:bCs/>
          <w:u w:val="single"/>
        </w:rPr>
        <w:t>PRESENT:</w:t>
      </w:r>
    </w:p>
    <w:p w:rsidR="00C20070" w:rsidRPr="00C20070" w:rsidRDefault="00C20070" w:rsidP="00C20070">
      <w:pPr>
        <w:spacing w:before="100" w:beforeAutospacing="1" w:after="100" w:afterAutospacing="1" w:line="240" w:lineRule="auto"/>
        <w:rPr>
          <w:rFonts w:ascii="Calibri" w:eastAsia="Times New Roman" w:hAnsi="Calibri" w:cs="Calibri"/>
          <w:sz w:val="24"/>
          <w:szCs w:val="24"/>
        </w:rPr>
      </w:pPr>
      <w:r w:rsidRPr="00C20070">
        <w:rPr>
          <w:rFonts w:ascii="Calibri" w:eastAsia="Times New Roman" w:hAnsi="Calibri" w:cs="Calibri"/>
          <w:sz w:val="24"/>
          <w:szCs w:val="24"/>
        </w:rPr>
        <w:t>Board members present were, Martha Lane, Brian Cassoday,</w:t>
      </w:r>
      <w:r w:rsidR="005870E2">
        <w:rPr>
          <w:rFonts w:ascii="Calibri" w:eastAsia="Times New Roman" w:hAnsi="Calibri" w:cs="Calibri"/>
          <w:sz w:val="24"/>
          <w:szCs w:val="24"/>
        </w:rPr>
        <w:t xml:space="preserve"> AJ Kimball, </w:t>
      </w:r>
      <w:r w:rsidRPr="00C20070">
        <w:rPr>
          <w:rFonts w:ascii="Calibri" w:eastAsia="Times New Roman" w:hAnsi="Calibri" w:cs="Calibri"/>
          <w:sz w:val="24"/>
          <w:szCs w:val="24"/>
        </w:rPr>
        <w:t>Dave Reed,</w:t>
      </w:r>
      <w:r w:rsidR="005304E5">
        <w:rPr>
          <w:rFonts w:ascii="Calibri" w:eastAsia="Times New Roman" w:hAnsi="Calibri" w:cs="Calibri"/>
          <w:sz w:val="24"/>
          <w:szCs w:val="24"/>
        </w:rPr>
        <w:t xml:space="preserve"> Doug McKenzie,</w:t>
      </w:r>
      <w:r w:rsidRPr="00C20070">
        <w:rPr>
          <w:rFonts w:ascii="Calibri" w:eastAsia="Times New Roman" w:hAnsi="Calibri" w:cs="Calibri"/>
          <w:sz w:val="24"/>
          <w:szCs w:val="24"/>
        </w:rPr>
        <w:t xml:space="preserve"> and Troy Russell.</w:t>
      </w:r>
    </w:p>
    <w:p w:rsidR="00C20070" w:rsidRPr="00C20070" w:rsidRDefault="00C20070" w:rsidP="00C20070">
      <w:pPr>
        <w:spacing w:before="100" w:beforeAutospacing="1" w:after="100" w:afterAutospacing="1" w:line="240" w:lineRule="auto"/>
        <w:outlineLvl w:val="2"/>
        <w:rPr>
          <w:rFonts w:ascii="Calibri" w:eastAsia="Times New Roman" w:hAnsi="Calibri" w:cs="Calibri"/>
          <w:b/>
          <w:bCs/>
          <w:u w:val="single"/>
        </w:rPr>
      </w:pPr>
      <w:r w:rsidRPr="00C20070">
        <w:rPr>
          <w:rFonts w:ascii="Calibri" w:eastAsia="Times New Roman" w:hAnsi="Calibri" w:cs="Calibri"/>
          <w:b/>
          <w:bCs/>
          <w:u w:val="single"/>
        </w:rPr>
        <w:t>ALSO PRESENT:</w:t>
      </w:r>
    </w:p>
    <w:p w:rsidR="00C20070" w:rsidRPr="00C20070" w:rsidRDefault="00C20070" w:rsidP="00C20070">
      <w:pPr>
        <w:spacing w:before="100" w:beforeAutospacing="1" w:after="100" w:afterAutospacing="1" w:line="240" w:lineRule="auto"/>
        <w:rPr>
          <w:rFonts w:ascii="Calibri" w:eastAsia="Times New Roman" w:hAnsi="Calibri" w:cs="Calibri"/>
          <w:sz w:val="24"/>
          <w:szCs w:val="24"/>
        </w:rPr>
      </w:pPr>
      <w:r w:rsidRPr="00C20070">
        <w:rPr>
          <w:rFonts w:ascii="Calibri" w:eastAsia="Times New Roman" w:hAnsi="Calibri" w:cs="Calibri"/>
          <w:sz w:val="24"/>
          <w:szCs w:val="24"/>
        </w:rPr>
        <w:t>Steve Sugg, Superintendent</w:t>
      </w:r>
      <w:r w:rsidRPr="00C20070">
        <w:rPr>
          <w:rFonts w:ascii="Calibri" w:eastAsia="Times New Roman" w:hAnsi="Calibri" w:cs="Calibri"/>
          <w:sz w:val="24"/>
          <w:szCs w:val="24"/>
        </w:rPr>
        <w:br/>
        <w:t>Jeff Laff, Principal, Bandon High School/Harbor Lights Middle School</w:t>
      </w:r>
      <w:r w:rsidRPr="00C20070">
        <w:rPr>
          <w:rFonts w:ascii="Calibri" w:eastAsia="Times New Roman" w:hAnsi="Calibri" w:cs="Calibri"/>
          <w:sz w:val="24"/>
          <w:szCs w:val="24"/>
        </w:rPr>
        <w:br/>
        <w:t>Jim Wright, Vice Principal, Bandon High School/Harbor Lights Middle School</w:t>
      </w:r>
      <w:r w:rsidRPr="00C20070">
        <w:rPr>
          <w:rFonts w:ascii="Calibri" w:eastAsia="Times New Roman" w:hAnsi="Calibri" w:cs="Calibri"/>
          <w:sz w:val="24"/>
          <w:szCs w:val="24"/>
        </w:rPr>
        <w:br/>
        <w:t>Becky Armistead, Ocean Crest Elementary School</w:t>
      </w:r>
      <w:r w:rsidRPr="00C20070">
        <w:rPr>
          <w:rFonts w:ascii="Calibri" w:eastAsia="Times New Roman" w:hAnsi="Calibri" w:cs="Calibri"/>
          <w:sz w:val="24"/>
          <w:szCs w:val="24"/>
        </w:rPr>
        <w:br/>
        <w:t>Sue McQueen, Administrative Assistant</w:t>
      </w:r>
      <w:r w:rsidRPr="00C20070">
        <w:rPr>
          <w:rFonts w:ascii="Calibri" w:eastAsia="Times New Roman" w:hAnsi="Calibri" w:cs="Calibri"/>
          <w:sz w:val="24"/>
          <w:szCs w:val="24"/>
        </w:rPr>
        <w:br/>
      </w:r>
    </w:p>
    <w:p w:rsidR="00C20070" w:rsidRPr="00C20070" w:rsidRDefault="00C20070" w:rsidP="00C20070">
      <w:pPr>
        <w:spacing w:before="100" w:beforeAutospacing="1" w:after="100" w:afterAutospacing="1" w:line="240" w:lineRule="auto"/>
        <w:outlineLvl w:val="2"/>
        <w:rPr>
          <w:rFonts w:ascii="Calibri" w:eastAsia="Times New Roman" w:hAnsi="Calibri" w:cs="Calibri"/>
          <w:b/>
          <w:bCs/>
          <w:u w:val="single"/>
        </w:rPr>
      </w:pPr>
      <w:r w:rsidRPr="00C20070">
        <w:rPr>
          <w:rFonts w:ascii="Calibri" w:eastAsia="Times New Roman" w:hAnsi="Calibri" w:cs="Calibri"/>
          <w:b/>
          <w:bCs/>
          <w:u w:val="single"/>
        </w:rPr>
        <w:t>ABSENT:</w:t>
      </w:r>
    </w:p>
    <w:p w:rsidR="00C20070" w:rsidRPr="00C20070" w:rsidRDefault="005304E5"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t>Corrie Gant</w:t>
      </w:r>
    </w:p>
    <w:p w:rsidR="00C20070" w:rsidRPr="00C20070" w:rsidRDefault="0020423A" w:rsidP="00C20070">
      <w:pPr>
        <w:spacing w:after="0" w:line="240" w:lineRule="auto"/>
        <w:rPr>
          <w:rFonts w:ascii="Calibri" w:eastAsia="Times New Roman" w:hAnsi="Calibri" w:cs="Calibri"/>
          <w:sz w:val="24"/>
          <w:szCs w:val="24"/>
        </w:rPr>
      </w:pPr>
      <w:r>
        <w:rPr>
          <w:rFonts w:ascii="Calibri" w:eastAsia="Times New Roman" w:hAnsi="Calibri" w:cs="Calibri"/>
          <w:sz w:val="24"/>
          <w:szCs w:val="24"/>
        </w:rPr>
        <w:pict>
          <v:rect id="_x0000_i1025" style="width:0;height:1.5pt" o:hralign="center" o:hrstd="t" o:hr="t" fillcolor="#a0a0a0" stroked="f"/>
        </w:pict>
      </w:r>
    </w:p>
    <w:p w:rsidR="00656978" w:rsidRDefault="00C20070" w:rsidP="00C20070">
      <w:pPr>
        <w:spacing w:before="100" w:beforeAutospacing="1" w:after="100" w:afterAutospacing="1" w:line="240" w:lineRule="auto"/>
        <w:rPr>
          <w:rFonts w:ascii="Calibri" w:eastAsia="Times New Roman" w:hAnsi="Calibri" w:cs="Calibri"/>
          <w:sz w:val="24"/>
          <w:szCs w:val="24"/>
        </w:rPr>
      </w:pPr>
      <w:r w:rsidRPr="00C20070">
        <w:rPr>
          <w:rFonts w:ascii="Calibri" w:eastAsia="Times New Roman" w:hAnsi="Calibri" w:cs="Calibri"/>
          <w:sz w:val="24"/>
          <w:szCs w:val="24"/>
        </w:rPr>
        <w:t xml:space="preserve">The meeting was called to order at </w:t>
      </w:r>
      <w:proofErr w:type="gramStart"/>
      <w:r w:rsidR="005304E5">
        <w:rPr>
          <w:rFonts w:ascii="Calibri" w:eastAsia="Times New Roman" w:hAnsi="Calibri" w:cs="Calibri"/>
          <w:sz w:val="24"/>
          <w:szCs w:val="24"/>
        </w:rPr>
        <w:t>12:oo</w:t>
      </w:r>
      <w:proofErr w:type="gramEnd"/>
      <w:r w:rsidRPr="00C20070">
        <w:rPr>
          <w:rFonts w:ascii="Calibri" w:eastAsia="Times New Roman" w:hAnsi="Calibri" w:cs="Calibri"/>
          <w:sz w:val="24"/>
          <w:szCs w:val="24"/>
        </w:rPr>
        <w:t xml:space="preserve"> p.m., followed by the flag salute.</w:t>
      </w:r>
    </w:p>
    <w:p w:rsidR="00656978" w:rsidRPr="00C20070" w:rsidRDefault="00656978" w:rsidP="00C20070">
      <w:pPr>
        <w:spacing w:before="100" w:beforeAutospacing="1" w:after="100" w:afterAutospacing="1" w:line="240" w:lineRule="auto"/>
        <w:rPr>
          <w:rFonts w:ascii="Calibri" w:eastAsia="Times New Roman" w:hAnsi="Calibri" w:cs="Calibri"/>
          <w:sz w:val="24"/>
          <w:szCs w:val="24"/>
        </w:rPr>
      </w:pPr>
      <w:r>
        <w:rPr>
          <w:rStyle w:val="Strong"/>
        </w:rPr>
        <w:t>1.0 Approval of Agenda</w:t>
      </w:r>
      <w:r>
        <w:br/>
        <w:t xml:space="preserve">Martha Lane moved to approve the agenda as presented, with no additions. Brian Cassoday seconded the motion. </w:t>
      </w:r>
      <w:r>
        <w:rPr>
          <w:rStyle w:val="Strong"/>
        </w:rPr>
        <w:t>The motion passed.</w:t>
      </w:r>
    </w:p>
    <w:p w:rsidR="00C20070" w:rsidRPr="00C20070" w:rsidRDefault="005304E5" w:rsidP="00C20070">
      <w:pPr>
        <w:spacing w:before="100" w:beforeAutospacing="1" w:after="100" w:afterAutospacing="1" w:line="240" w:lineRule="auto"/>
        <w:outlineLvl w:val="1"/>
        <w:rPr>
          <w:rFonts w:ascii="Calibri" w:eastAsia="Times New Roman" w:hAnsi="Calibri" w:cs="Calibri"/>
          <w:b/>
          <w:bCs/>
          <w:sz w:val="24"/>
          <w:szCs w:val="24"/>
          <w:u w:val="single"/>
        </w:rPr>
      </w:pPr>
      <w:r>
        <w:rPr>
          <w:rFonts w:ascii="Calibri" w:eastAsia="Times New Roman" w:hAnsi="Calibri" w:cs="Calibri"/>
          <w:b/>
          <w:bCs/>
          <w:sz w:val="24"/>
          <w:szCs w:val="24"/>
          <w:u w:val="single"/>
        </w:rPr>
        <w:t>Purpose of Session</w:t>
      </w:r>
    </w:p>
    <w:p w:rsidR="005304E5" w:rsidRPr="005304E5" w:rsidRDefault="005304E5" w:rsidP="005304E5">
      <w:pPr>
        <w:pStyle w:val="NormalWeb"/>
        <w:spacing w:after="0"/>
        <w:rPr>
          <w:rFonts w:eastAsia="Times New Roman"/>
        </w:rPr>
      </w:pPr>
      <w:r>
        <w:rPr>
          <w:rFonts w:ascii="Calibri" w:eastAsia="Times New Roman" w:hAnsi="Calibri" w:cs="Calibri"/>
        </w:rPr>
        <w:t xml:space="preserve">The purpose of the working session was discussing </w:t>
      </w:r>
    </w:p>
    <w:p w:rsidR="005304E5" w:rsidRPr="005304E5" w:rsidRDefault="005304E5" w:rsidP="005304E5">
      <w:pPr>
        <w:numPr>
          <w:ilvl w:val="0"/>
          <w:numId w:val="1"/>
        </w:numPr>
        <w:spacing w:after="0" w:line="240" w:lineRule="auto"/>
        <w:textAlignment w:val="baseline"/>
        <w:rPr>
          <w:rFonts w:ascii="Arial" w:eastAsia="Times New Roman" w:hAnsi="Arial" w:cs="Arial"/>
          <w:color w:val="000000"/>
        </w:rPr>
      </w:pPr>
      <w:r w:rsidRPr="005304E5">
        <w:rPr>
          <w:rFonts w:ascii="Arial" w:eastAsia="Times New Roman" w:hAnsi="Arial" w:cs="Arial"/>
          <w:color w:val="000000"/>
        </w:rPr>
        <w:t>Motivations for Serving on the Board and a fundamental value that is important to you.</w:t>
      </w:r>
    </w:p>
    <w:p w:rsidR="005304E5" w:rsidRPr="005304E5" w:rsidRDefault="005304E5" w:rsidP="005304E5">
      <w:pPr>
        <w:numPr>
          <w:ilvl w:val="0"/>
          <w:numId w:val="1"/>
        </w:numPr>
        <w:spacing w:after="0" w:line="240" w:lineRule="auto"/>
        <w:textAlignment w:val="baseline"/>
        <w:rPr>
          <w:rFonts w:ascii="Arial" w:eastAsia="Times New Roman" w:hAnsi="Arial" w:cs="Arial"/>
          <w:color w:val="000000"/>
        </w:rPr>
      </w:pPr>
      <w:r w:rsidRPr="005304E5">
        <w:rPr>
          <w:rFonts w:ascii="Arial" w:eastAsia="Times New Roman" w:hAnsi="Arial" w:cs="Arial"/>
          <w:color w:val="000000"/>
        </w:rPr>
        <w:t>5 topics for discussion at board meetings this coming year</w:t>
      </w:r>
    </w:p>
    <w:p w:rsidR="005304E5" w:rsidRPr="005304E5" w:rsidRDefault="005304E5" w:rsidP="005304E5">
      <w:pPr>
        <w:numPr>
          <w:ilvl w:val="0"/>
          <w:numId w:val="1"/>
        </w:numPr>
        <w:spacing w:after="0" w:line="240" w:lineRule="auto"/>
        <w:textAlignment w:val="baseline"/>
        <w:rPr>
          <w:rFonts w:ascii="Arial" w:eastAsia="Times New Roman" w:hAnsi="Arial" w:cs="Arial"/>
          <w:color w:val="000000"/>
        </w:rPr>
      </w:pPr>
      <w:r w:rsidRPr="005304E5">
        <w:rPr>
          <w:rFonts w:ascii="Arial" w:eastAsia="Times New Roman" w:hAnsi="Arial" w:cs="Arial"/>
          <w:color w:val="000000"/>
        </w:rPr>
        <w:t>Continuous Improvement Plan (CIP) and Student Investment Account (SIA)</w:t>
      </w:r>
    </w:p>
    <w:p w:rsidR="005304E5" w:rsidRPr="005304E5" w:rsidRDefault="005304E5" w:rsidP="005304E5">
      <w:pPr>
        <w:numPr>
          <w:ilvl w:val="0"/>
          <w:numId w:val="1"/>
        </w:numPr>
        <w:spacing w:after="0" w:line="240" w:lineRule="auto"/>
        <w:textAlignment w:val="baseline"/>
        <w:rPr>
          <w:rFonts w:ascii="Arial" w:eastAsia="Times New Roman" w:hAnsi="Arial" w:cs="Arial"/>
          <w:color w:val="000000"/>
        </w:rPr>
      </w:pPr>
      <w:r w:rsidRPr="005304E5">
        <w:rPr>
          <w:rFonts w:ascii="Arial" w:eastAsia="Times New Roman" w:hAnsi="Arial" w:cs="Arial"/>
          <w:color w:val="000000"/>
        </w:rPr>
        <w:t>Oregon Accountability Model</w:t>
      </w:r>
    </w:p>
    <w:p w:rsidR="005304E5" w:rsidRPr="005304E5" w:rsidRDefault="005304E5" w:rsidP="005304E5">
      <w:pPr>
        <w:numPr>
          <w:ilvl w:val="0"/>
          <w:numId w:val="1"/>
        </w:numPr>
        <w:spacing w:after="0" w:line="240" w:lineRule="auto"/>
        <w:textAlignment w:val="baseline"/>
        <w:rPr>
          <w:rFonts w:ascii="Arial" w:eastAsia="Times New Roman" w:hAnsi="Arial" w:cs="Arial"/>
          <w:color w:val="000000"/>
        </w:rPr>
      </w:pPr>
      <w:r w:rsidRPr="005304E5">
        <w:rPr>
          <w:rFonts w:ascii="Arial" w:eastAsia="Times New Roman" w:hAnsi="Arial" w:cs="Arial"/>
          <w:color w:val="000000"/>
        </w:rPr>
        <w:t>Performance Growth Targets</w:t>
      </w:r>
    </w:p>
    <w:p w:rsidR="00C20070" w:rsidRPr="00C20070" w:rsidRDefault="00C20070" w:rsidP="00C20070">
      <w:pPr>
        <w:spacing w:before="100" w:beforeAutospacing="1" w:after="100" w:afterAutospacing="1" w:line="240" w:lineRule="auto"/>
        <w:rPr>
          <w:rFonts w:ascii="Calibri" w:eastAsia="Times New Roman" w:hAnsi="Calibri" w:cs="Calibri"/>
          <w:sz w:val="24"/>
          <w:szCs w:val="24"/>
        </w:rPr>
      </w:pPr>
    </w:p>
    <w:p w:rsidR="00C20070" w:rsidRPr="00C20070" w:rsidRDefault="0020423A" w:rsidP="00C20070">
      <w:pPr>
        <w:spacing w:after="0" w:line="240" w:lineRule="auto"/>
        <w:rPr>
          <w:rFonts w:ascii="Calibri" w:eastAsia="Times New Roman" w:hAnsi="Calibri" w:cs="Calibri"/>
          <w:sz w:val="24"/>
          <w:szCs w:val="24"/>
        </w:rPr>
      </w:pPr>
      <w:r>
        <w:rPr>
          <w:rFonts w:ascii="Calibri" w:eastAsia="Times New Roman" w:hAnsi="Calibri" w:cs="Calibri"/>
          <w:sz w:val="24"/>
          <w:szCs w:val="24"/>
        </w:rPr>
        <w:pict>
          <v:rect id="_x0000_i1026" style="width:0;height:1.5pt" o:hralign="center" o:hrstd="t" o:hr="t" fillcolor="#a0a0a0" stroked="f"/>
        </w:pict>
      </w:r>
    </w:p>
    <w:p w:rsidR="00C20070" w:rsidRPr="00C20070" w:rsidRDefault="00C20070" w:rsidP="00C20070">
      <w:pPr>
        <w:spacing w:after="0" w:line="240" w:lineRule="auto"/>
        <w:rPr>
          <w:rFonts w:ascii="Calibri" w:eastAsia="Times New Roman" w:hAnsi="Calibri" w:cs="Calibri"/>
          <w:sz w:val="24"/>
          <w:szCs w:val="24"/>
        </w:rPr>
      </w:pPr>
    </w:p>
    <w:p w:rsidR="005304E5" w:rsidRDefault="005304E5" w:rsidP="00C20070">
      <w:pPr>
        <w:spacing w:before="100" w:beforeAutospacing="1" w:after="100" w:afterAutospacing="1" w:line="240" w:lineRule="auto"/>
        <w:outlineLvl w:val="1"/>
        <w:rPr>
          <w:rFonts w:ascii="Calibri" w:eastAsia="Times New Roman" w:hAnsi="Calibri" w:cs="Calibri"/>
          <w:b/>
          <w:bCs/>
          <w:sz w:val="24"/>
          <w:szCs w:val="24"/>
          <w:u w:val="single"/>
        </w:rPr>
      </w:pPr>
      <w:r>
        <w:rPr>
          <w:rFonts w:ascii="Calibri" w:eastAsia="Times New Roman" w:hAnsi="Calibri" w:cs="Calibri"/>
          <w:b/>
          <w:bCs/>
          <w:sz w:val="24"/>
          <w:szCs w:val="24"/>
          <w:u w:val="single"/>
        </w:rPr>
        <w:t xml:space="preserve">Discussion: </w:t>
      </w:r>
    </w:p>
    <w:p w:rsidR="00756132" w:rsidRDefault="00756132" w:rsidP="00756132">
      <w:pPr>
        <w:shd w:val="clear" w:color="auto" w:fill="FFFFFF"/>
        <w:spacing w:after="0" w:line="240" w:lineRule="auto"/>
        <w:outlineLvl w:val="1"/>
        <w:rPr>
          <w:rFonts w:asciiTheme="majorHAnsi" w:eastAsia="Times New Roman" w:hAnsiTheme="majorHAnsi" w:cstheme="majorHAnsi"/>
          <w:b/>
          <w:bCs/>
          <w:color w:val="0D0D0D"/>
          <w:sz w:val="24"/>
          <w:szCs w:val="24"/>
        </w:rPr>
      </w:pPr>
      <w:r w:rsidRPr="00756132">
        <w:rPr>
          <w:rFonts w:asciiTheme="majorHAnsi" w:eastAsia="Times New Roman" w:hAnsiTheme="majorHAnsi" w:cstheme="majorHAnsi"/>
          <w:b/>
          <w:bCs/>
          <w:color w:val="0D0D0D"/>
          <w:sz w:val="24"/>
          <w:szCs w:val="24"/>
        </w:rPr>
        <w:t>Board Working Session – Introductions and Board Member Motivations</w:t>
      </w:r>
    </w:p>
    <w:p w:rsidR="00756132" w:rsidRPr="00756132" w:rsidRDefault="00756132" w:rsidP="00756132">
      <w:pPr>
        <w:shd w:val="clear" w:color="auto" w:fill="FFFFFF"/>
        <w:spacing w:after="0" w:line="240" w:lineRule="auto"/>
        <w:outlineLvl w:val="1"/>
        <w:rPr>
          <w:rFonts w:asciiTheme="majorHAnsi" w:eastAsia="Times New Roman" w:hAnsiTheme="majorHAnsi" w:cstheme="majorHAnsi"/>
          <w:b/>
          <w:bCs/>
          <w:color w:val="0D0D0D"/>
          <w:sz w:val="24"/>
          <w:szCs w:val="24"/>
        </w:rPr>
      </w:pPr>
    </w:p>
    <w:p w:rsidR="00756132" w:rsidRDefault="00756132" w:rsidP="00756132">
      <w:pPr>
        <w:shd w:val="clear" w:color="auto" w:fill="FFFFFF"/>
        <w:spacing w:after="0" w:line="240" w:lineRule="auto"/>
        <w:rPr>
          <w:rFonts w:ascii="Segoe UI" w:eastAsia="Times New Roman" w:hAnsi="Segoe UI" w:cs="Segoe UI"/>
          <w:color w:val="0D0D0D"/>
          <w:sz w:val="24"/>
          <w:szCs w:val="24"/>
        </w:rPr>
      </w:pPr>
      <w:r w:rsidRPr="00756132">
        <w:rPr>
          <w:rFonts w:ascii="Segoe UI" w:eastAsia="Times New Roman" w:hAnsi="Segoe UI" w:cs="Segoe UI"/>
          <w:b/>
          <w:bCs/>
          <w:color w:val="0D0D0D"/>
          <w:sz w:val="24"/>
          <w:szCs w:val="24"/>
        </w:rPr>
        <w:t>Steve Sugg</w:t>
      </w:r>
      <w:r w:rsidRPr="00756132">
        <w:rPr>
          <w:rFonts w:ascii="Segoe UI" w:eastAsia="Times New Roman" w:hAnsi="Segoe UI" w:cs="Segoe UI"/>
          <w:color w:val="0D0D0D"/>
          <w:sz w:val="24"/>
          <w:szCs w:val="24"/>
        </w:rPr>
        <w:t> presented the district organizational chart. He also provided information regarding the OSBA South Coast ESD School Board Member Training, </w:t>
      </w:r>
      <w:r w:rsidRPr="00756132">
        <w:rPr>
          <w:rFonts w:ascii="Segoe UI" w:eastAsia="Times New Roman" w:hAnsi="Segoe UI" w:cs="Segoe UI"/>
          <w:i/>
          <w:iCs/>
          <w:color w:val="0D0D0D"/>
          <w:sz w:val="24"/>
          <w:szCs w:val="24"/>
        </w:rPr>
        <w:t>Advocacy 101</w:t>
      </w:r>
      <w:r w:rsidRPr="00756132">
        <w:rPr>
          <w:rFonts w:ascii="Segoe UI" w:eastAsia="Times New Roman" w:hAnsi="Segoe UI" w:cs="Segoe UI"/>
          <w:color w:val="0D0D0D"/>
          <w:sz w:val="24"/>
          <w:szCs w:val="24"/>
        </w:rPr>
        <w:t>, scheduled for September 22. Board members were encouraged to attend if their schedules permitted.</w:t>
      </w:r>
    </w:p>
    <w:p w:rsidR="00756132" w:rsidRPr="00756132" w:rsidRDefault="00756132" w:rsidP="00756132">
      <w:pPr>
        <w:shd w:val="clear" w:color="auto" w:fill="FFFFFF"/>
        <w:spacing w:after="0" w:line="240" w:lineRule="auto"/>
        <w:rPr>
          <w:rFonts w:ascii="Segoe UI" w:eastAsia="Times New Roman" w:hAnsi="Segoe UI" w:cs="Segoe UI"/>
          <w:color w:val="0D0D0D"/>
          <w:sz w:val="24"/>
          <w:szCs w:val="24"/>
        </w:rPr>
      </w:pPr>
    </w:p>
    <w:p w:rsidR="00756132" w:rsidRDefault="00756132" w:rsidP="00756132">
      <w:pPr>
        <w:shd w:val="clear" w:color="auto" w:fill="FFFFFF"/>
        <w:spacing w:after="0" w:line="240" w:lineRule="auto"/>
        <w:rPr>
          <w:rFonts w:ascii="Segoe UI" w:eastAsia="Times New Roman" w:hAnsi="Segoe UI" w:cs="Segoe UI"/>
          <w:color w:val="0D0D0D"/>
          <w:sz w:val="24"/>
          <w:szCs w:val="24"/>
        </w:rPr>
      </w:pPr>
      <w:r w:rsidRPr="00756132">
        <w:rPr>
          <w:rFonts w:ascii="Segoe UI" w:eastAsia="Times New Roman" w:hAnsi="Segoe UI" w:cs="Segoe UI"/>
          <w:b/>
          <w:bCs/>
          <w:color w:val="0D0D0D"/>
          <w:sz w:val="24"/>
          <w:szCs w:val="24"/>
        </w:rPr>
        <w:t>Doug McKenzie</w:t>
      </w:r>
      <w:r w:rsidRPr="00756132">
        <w:rPr>
          <w:rFonts w:ascii="Segoe UI" w:eastAsia="Times New Roman" w:hAnsi="Segoe UI" w:cs="Segoe UI"/>
          <w:color w:val="0D0D0D"/>
          <w:sz w:val="24"/>
          <w:szCs w:val="24"/>
        </w:rPr>
        <w:t> shared that his interest in serving includes supporting the superintendent hiring process. He identified effective instructional practices, student behavior systems, staff training, and consistent districtwide systems as areas of particular interest, with an emphasis on improving student achievement and opportunities for success.</w:t>
      </w:r>
    </w:p>
    <w:p w:rsidR="00756132" w:rsidRPr="00756132" w:rsidRDefault="00756132" w:rsidP="00756132">
      <w:pPr>
        <w:shd w:val="clear" w:color="auto" w:fill="FFFFFF"/>
        <w:spacing w:after="0" w:line="240" w:lineRule="auto"/>
        <w:rPr>
          <w:rFonts w:ascii="Segoe UI" w:eastAsia="Times New Roman" w:hAnsi="Segoe UI" w:cs="Segoe UI"/>
          <w:color w:val="0D0D0D"/>
          <w:sz w:val="24"/>
          <w:szCs w:val="24"/>
        </w:rPr>
      </w:pPr>
    </w:p>
    <w:p w:rsidR="00756132" w:rsidRDefault="00756132" w:rsidP="00756132">
      <w:pPr>
        <w:shd w:val="clear" w:color="auto" w:fill="FFFFFF"/>
        <w:spacing w:after="0" w:line="240" w:lineRule="auto"/>
        <w:rPr>
          <w:rFonts w:ascii="Segoe UI" w:eastAsia="Times New Roman" w:hAnsi="Segoe UI" w:cs="Segoe UI"/>
          <w:color w:val="0D0D0D"/>
          <w:sz w:val="24"/>
          <w:szCs w:val="24"/>
        </w:rPr>
      </w:pPr>
      <w:r w:rsidRPr="00756132">
        <w:rPr>
          <w:rFonts w:ascii="Segoe UI" w:eastAsia="Times New Roman" w:hAnsi="Segoe UI" w:cs="Segoe UI"/>
          <w:b/>
          <w:bCs/>
          <w:color w:val="0D0D0D"/>
          <w:sz w:val="24"/>
          <w:szCs w:val="24"/>
        </w:rPr>
        <w:t>Brian Cassoday</w:t>
      </w:r>
      <w:r w:rsidRPr="00756132">
        <w:rPr>
          <w:rFonts w:ascii="Segoe UI" w:eastAsia="Times New Roman" w:hAnsi="Segoe UI" w:cs="Segoe UI"/>
          <w:color w:val="0D0D0D"/>
          <w:sz w:val="24"/>
          <w:szCs w:val="24"/>
        </w:rPr>
        <w:t> shared that he hopes to contribute his professional experience and financial perspective to support improved educational opportunities for students. He also identified student engagement and the strengthening of ethics and values within the school community as areas of importance.</w:t>
      </w:r>
    </w:p>
    <w:p w:rsidR="00756132" w:rsidRPr="00756132" w:rsidRDefault="00756132" w:rsidP="00756132">
      <w:pPr>
        <w:shd w:val="clear" w:color="auto" w:fill="FFFFFF"/>
        <w:spacing w:after="0" w:line="240" w:lineRule="auto"/>
        <w:rPr>
          <w:rFonts w:ascii="Segoe UI" w:eastAsia="Times New Roman" w:hAnsi="Segoe UI" w:cs="Segoe UI"/>
          <w:color w:val="0D0D0D"/>
          <w:sz w:val="24"/>
          <w:szCs w:val="24"/>
        </w:rPr>
      </w:pPr>
    </w:p>
    <w:p w:rsidR="00756132" w:rsidRDefault="00756132" w:rsidP="00756132">
      <w:pPr>
        <w:shd w:val="clear" w:color="auto" w:fill="FFFFFF"/>
        <w:spacing w:after="0" w:line="240" w:lineRule="auto"/>
        <w:rPr>
          <w:rFonts w:ascii="Segoe UI" w:eastAsia="Times New Roman" w:hAnsi="Segoe UI" w:cs="Segoe UI"/>
          <w:color w:val="0D0D0D"/>
          <w:sz w:val="24"/>
          <w:szCs w:val="24"/>
        </w:rPr>
      </w:pPr>
      <w:r w:rsidRPr="00756132">
        <w:rPr>
          <w:rFonts w:ascii="Segoe UI" w:eastAsia="Times New Roman" w:hAnsi="Segoe UI" w:cs="Segoe UI"/>
          <w:b/>
          <w:bCs/>
          <w:color w:val="0D0D0D"/>
          <w:sz w:val="24"/>
          <w:szCs w:val="24"/>
        </w:rPr>
        <w:t>Martha Lane</w:t>
      </w:r>
      <w:r w:rsidRPr="00756132">
        <w:rPr>
          <w:rFonts w:ascii="Segoe UI" w:eastAsia="Times New Roman" w:hAnsi="Segoe UI" w:cs="Segoe UI"/>
          <w:color w:val="0D0D0D"/>
          <w:sz w:val="24"/>
          <w:szCs w:val="24"/>
        </w:rPr>
        <w:t> shared her interest in local government and civic participation. She identified democracy, educational opportunity, and student learning for all students as core values guiding her service.</w:t>
      </w:r>
    </w:p>
    <w:p w:rsidR="00756132" w:rsidRPr="00756132" w:rsidRDefault="00756132" w:rsidP="00756132">
      <w:pPr>
        <w:shd w:val="clear" w:color="auto" w:fill="FFFFFF"/>
        <w:spacing w:after="0" w:line="240" w:lineRule="auto"/>
        <w:rPr>
          <w:rFonts w:ascii="Segoe UI" w:eastAsia="Times New Roman" w:hAnsi="Segoe UI" w:cs="Segoe UI"/>
          <w:color w:val="0D0D0D"/>
          <w:sz w:val="24"/>
          <w:szCs w:val="24"/>
        </w:rPr>
      </w:pPr>
    </w:p>
    <w:p w:rsidR="00756132" w:rsidRDefault="00756132" w:rsidP="00756132">
      <w:pPr>
        <w:shd w:val="clear" w:color="auto" w:fill="FFFFFF"/>
        <w:spacing w:after="0" w:line="240" w:lineRule="auto"/>
        <w:rPr>
          <w:rFonts w:ascii="Segoe UI" w:eastAsia="Times New Roman" w:hAnsi="Segoe UI" w:cs="Segoe UI"/>
          <w:color w:val="0D0D0D"/>
          <w:sz w:val="24"/>
          <w:szCs w:val="24"/>
        </w:rPr>
      </w:pPr>
      <w:r w:rsidRPr="00756132">
        <w:rPr>
          <w:rFonts w:ascii="Segoe UI" w:eastAsia="Times New Roman" w:hAnsi="Segoe UI" w:cs="Segoe UI"/>
          <w:b/>
          <w:bCs/>
          <w:color w:val="0D0D0D"/>
          <w:sz w:val="24"/>
          <w:szCs w:val="24"/>
        </w:rPr>
        <w:t>AJ Kimball</w:t>
      </w:r>
      <w:r w:rsidRPr="00756132">
        <w:rPr>
          <w:rFonts w:ascii="Segoe UI" w:eastAsia="Times New Roman" w:hAnsi="Segoe UI" w:cs="Segoe UI"/>
          <w:color w:val="0D0D0D"/>
          <w:sz w:val="24"/>
          <w:szCs w:val="24"/>
        </w:rPr>
        <w:t> shared that his children’s enrollment in the district is a motivation for his service. He expressed a desire to support a strong learning environment and encourage continued improvement in student achievement.</w:t>
      </w:r>
    </w:p>
    <w:p w:rsidR="00756132" w:rsidRPr="00756132" w:rsidRDefault="00756132" w:rsidP="00756132">
      <w:pPr>
        <w:shd w:val="clear" w:color="auto" w:fill="FFFFFF"/>
        <w:spacing w:after="0" w:line="240" w:lineRule="auto"/>
        <w:rPr>
          <w:rFonts w:ascii="Segoe UI" w:eastAsia="Times New Roman" w:hAnsi="Segoe UI" w:cs="Segoe UI"/>
          <w:color w:val="0D0D0D"/>
          <w:sz w:val="24"/>
          <w:szCs w:val="24"/>
        </w:rPr>
      </w:pPr>
    </w:p>
    <w:p w:rsidR="00756132" w:rsidRDefault="00756132" w:rsidP="00756132">
      <w:pPr>
        <w:shd w:val="clear" w:color="auto" w:fill="FFFFFF"/>
        <w:spacing w:after="0" w:line="240" w:lineRule="auto"/>
        <w:rPr>
          <w:rFonts w:ascii="Segoe UI" w:eastAsia="Times New Roman" w:hAnsi="Segoe UI" w:cs="Segoe UI"/>
          <w:color w:val="0D0D0D"/>
          <w:sz w:val="24"/>
          <w:szCs w:val="24"/>
        </w:rPr>
      </w:pPr>
      <w:r w:rsidRPr="00756132">
        <w:rPr>
          <w:rFonts w:ascii="Segoe UI" w:eastAsia="Times New Roman" w:hAnsi="Segoe UI" w:cs="Segoe UI"/>
          <w:b/>
          <w:bCs/>
          <w:color w:val="0D0D0D"/>
          <w:sz w:val="24"/>
          <w:szCs w:val="24"/>
        </w:rPr>
        <w:t>Dave Reed</w:t>
      </w:r>
      <w:r w:rsidRPr="00756132">
        <w:rPr>
          <w:rFonts w:ascii="Segoe UI" w:eastAsia="Times New Roman" w:hAnsi="Segoe UI" w:cs="Segoe UI"/>
          <w:color w:val="0D0D0D"/>
          <w:sz w:val="24"/>
          <w:szCs w:val="24"/>
        </w:rPr>
        <w:t> shared his interest in helping move the district forward and supporting the transition to new district leadership. He emphasized the importance of establishing and reinforcing appropriate procedures, policies, ethics, and district values.</w:t>
      </w:r>
    </w:p>
    <w:p w:rsidR="00756132" w:rsidRPr="00756132" w:rsidRDefault="00756132" w:rsidP="00756132">
      <w:pPr>
        <w:shd w:val="clear" w:color="auto" w:fill="FFFFFF"/>
        <w:spacing w:after="0" w:line="240" w:lineRule="auto"/>
        <w:rPr>
          <w:rFonts w:ascii="Segoe UI" w:eastAsia="Times New Roman" w:hAnsi="Segoe UI" w:cs="Segoe UI"/>
          <w:color w:val="0D0D0D"/>
          <w:sz w:val="24"/>
          <w:szCs w:val="24"/>
        </w:rPr>
      </w:pPr>
    </w:p>
    <w:p w:rsidR="00756132" w:rsidRPr="00756132" w:rsidRDefault="00756132" w:rsidP="00756132">
      <w:pPr>
        <w:shd w:val="clear" w:color="auto" w:fill="FFFFFF"/>
        <w:spacing w:after="0" w:line="240" w:lineRule="auto"/>
        <w:rPr>
          <w:rFonts w:ascii="Segoe UI" w:eastAsia="Times New Roman" w:hAnsi="Segoe UI" w:cs="Segoe UI"/>
          <w:color w:val="0D0D0D"/>
          <w:sz w:val="24"/>
          <w:szCs w:val="24"/>
        </w:rPr>
      </w:pPr>
      <w:r w:rsidRPr="00756132">
        <w:rPr>
          <w:rFonts w:ascii="Segoe UI" w:eastAsia="Times New Roman" w:hAnsi="Segoe UI" w:cs="Segoe UI"/>
          <w:b/>
          <w:bCs/>
          <w:color w:val="0D0D0D"/>
          <w:sz w:val="24"/>
          <w:szCs w:val="24"/>
        </w:rPr>
        <w:t>Troy Russell</w:t>
      </w:r>
      <w:r w:rsidRPr="00756132">
        <w:rPr>
          <w:rFonts w:ascii="Segoe UI" w:eastAsia="Times New Roman" w:hAnsi="Segoe UI" w:cs="Segoe UI"/>
          <w:color w:val="0D0D0D"/>
          <w:sz w:val="24"/>
          <w:szCs w:val="24"/>
        </w:rPr>
        <w:t> shared that he previously served on the Board while his daughter attended the district and has returned to board service. He identified rebuilding and strengthening trust within the school community as a primary focus of his service.</w:t>
      </w:r>
    </w:p>
    <w:p w:rsidR="0088550C" w:rsidRDefault="0088550C" w:rsidP="00C20070">
      <w:pPr>
        <w:spacing w:before="100" w:beforeAutospacing="1" w:after="100" w:afterAutospacing="1" w:line="240" w:lineRule="auto"/>
        <w:rPr>
          <w:rFonts w:ascii="Calibri" w:eastAsia="Times New Roman" w:hAnsi="Calibri" w:cs="Calibri"/>
          <w:sz w:val="24"/>
          <w:szCs w:val="24"/>
        </w:rPr>
      </w:pPr>
    </w:p>
    <w:p w:rsidR="0088550C" w:rsidRDefault="0088550C" w:rsidP="00C20070">
      <w:pPr>
        <w:spacing w:before="100" w:beforeAutospacing="1" w:after="100" w:afterAutospacing="1" w:line="240" w:lineRule="auto"/>
        <w:rPr>
          <w:rFonts w:ascii="Calibri" w:eastAsia="Times New Roman" w:hAnsi="Calibri" w:cs="Calibri"/>
          <w:sz w:val="24"/>
          <w:szCs w:val="24"/>
        </w:rPr>
      </w:pPr>
      <w:r w:rsidRPr="00656978">
        <w:rPr>
          <w:rFonts w:ascii="Calibri" w:eastAsia="Times New Roman" w:hAnsi="Calibri" w:cs="Calibri"/>
          <w:b/>
          <w:sz w:val="24"/>
          <w:szCs w:val="24"/>
        </w:rPr>
        <w:t>Steve Sugg</w:t>
      </w:r>
      <w:r>
        <w:rPr>
          <w:rFonts w:ascii="Calibri" w:eastAsia="Times New Roman" w:hAnsi="Calibri" w:cs="Calibri"/>
          <w:sz w:val="24"/>
          <w:szCs w:val="24"/>
        </w:rPr>
        <w:t>, the book “Confessions of a School Board Member”, will order for the board and Administrators.</w:t>
      </w:r>
    </w:p>
    <w:p w:rsidR="0088550C" w:rsidRDefault="0088550C"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t xml:space="preserve"> 5 topics for the Board to discuss this year:</w:t>
      </w:r>
    </w:p>
    <w:p w:rsidR="004F238D" w:rsidRDefault="0088550C" w:rsidP="00C20070">
      <w:pPr>
        <w:spacing w:before="100" w:beforeAutospacing="1" w:after="100" w:afterAutospacing="1" w:line="240" w:lineRule="auto"/>
        <w:rPr>
          <w:rFonts w:ascii="Calibri" w:eastAsia="Times New Roman" w:hAnsi="Calibri" w:cs="Calibri"/>
          <w:sz w:val="24"/>
          <w:szCs w:val="24"/>
        </w:rPr>
      </w:pPr>
      <w:r w:rsidRPr="00656978">
        <w:rPr>
          <w:rFonts w:ascii="Calibri" w:eastAsia="Times New Roman" w:hAnsi="Calibri" w:cs="Calibri"/>
          <w:b/>
          <w:sz w:val="24"/>
          <w:szCs w:val="24"/>
        </w:rPr>
        <w:t>Martha</w:t>
      </w:r>
      <w:r w:rsidR="00656978" w:rsidRPr="00656978">
        <w:rPr>
          <w:rFonts w:ascii="Calibri" w:eastAsia="Times New Roman" w:hAnsi="Calibri" w:cs="Calibri"/>
          <w:b/>
          <w:sz w:val="24"/>
          <w:szCs w:val="24"/>
        </w:rPr>
        <w:t xml:space="preserve"> Lane</w:t>
      </w:r>
      <w:r w:rsidR="00656978">
        <w:rPr>
          <w:rFonts w:ascii="Calibri" w:eastAsia="Times New Roman" w:hAnsi="Calibri" w:cs="Calibri"/>
          <w:sz w:val="24"/>
          <w:szCs w:val="24"/>
        </w:rPr>
        <w:t>:</w:t>
      </w:r>
      <w:r>
        <w:rPr>
          <w:rFonts w:ascii="Calibri" w:eastAsia="Times New Roman" w:hAnsi="Calibri" w:cs="Calibri"/>
          <w:sz w:val="24"/>
          <w:szCs w:val="24"/>
        </w:rPr>
        <w:t xml:space="preserve"> along the lines of the continues </w:t>
      </w:r>
      <w:r w:rsidR="004F238D">
        <w:rPr>
          <w:rFonts w:ascii="Calibri" w:eastAsia="Times New Roman" w:hAnsi="Calibri" w:cs="Calibri"/>
          <w:sz w:val="24"/>
          <w:szCs w:val="24"/>
        </w:rPr>
        <w:t>improvement</w:t>
      </w:r>
      <w:r>
        <w:rPr>
          <w:rFonts w:ascii="Calibri" w:eastAsia="Times New Roman" w:hAnsi="Calibri" w:cs="Calibri"/>
          <w:sz w:val="24"/>
          <w:szCs w:val="24"/>
        </w:rPr>
        <w:t xml:space="preserve"> plans, that we look at as a board to know the appropriate avenues</w:t>
      </w:r>
      <w:r w:rsidR="004F238D">
        <w:rPr>
          <w:rFonts w:ascii="Calibri" w:eastAsia="Times New Roman" w:hAnsi="Calibri" w:cs="Calibri"/>
          <w:sz w:val="24"/>
          <w:szCs w:val="24"/>
        </w:rPr>
        <w:t xml:space="preserve"> for regular updates on student improvement. But the data that supporting student growth.  And clarification on allowed responses by individual board members during meeting public comment periods especially when the board is directed to listen only but the community is wanting more. </w:t>
      </w:r>
    </w:p>
    <w:p w:rsidR="00235E63" w:rsidRDefault="00235E63" w:rsidP="00C20070">
      <w:pPr>
        <w:spacing w:before="100" w:beforeAutospacing="1" w:after="100" w:afterAutospacing="1" w:line="240" w:lineRule="auto"/>
        <w:rPr>
          <w:rFonts w:ascii="Calibri" w:eastAsia="Times New Roman" w:hAnsi="Calibri" w:cs="Calibri"/>
          <w:sz w:val="24"/>
          <w:szCs w:val="24"/>
        </w:rPr>
      </w:pPr>
      <w:r w:rsidRPr="00656978">
        <w:rPr>
          <w:rFonts w:ascii="Calibri" w:eastAsia="Times New Roman" w:hAnsi="Calibri" w:cs="Calibri"/>
          <w:b/>
          <w:sz w:val="24"/>
          <w:szCs w:val="24"/>
        </w:rPr>
        <w:t>Steve Sugg</w:t>
      </w:r>
      <w:r>
        <w:rPr>
          <w:rFonts w:ascii="Calibri" w:eastAsia="Times New Roman" w:hAnsi="Calibri" w:cs="Calibri"/>
          <w:sz w:val="24"/>
          <w:szCs w:val="24"/>
        </w:rPr>
        <w:t xml:space="preserve"> went over the rationale behind that direction, is the members might not have all of the information to answer fully. We aim to be responsive and follow up on public inquires.</w:t>
      </w:r>
    </w:p>
    <w:p w:rsidR="00235E63" w:rsidRDefault="00235E63" w:rsidP="00C20070">
      <w:pPr>
        <w:spacing w:before="100" w:beforeAutospacing="1" w:after="100" w:afterAutospacing="1" w:line="240" w:lineRule="auto"/>
        <w:rPr>
          <w:rFonts w:ascii="Calibri" w:eastAsia="Times New Roman" w:hAnsi="Calibri" w:cs="Calibri"/>
          <w:sz w:val="24"/>
          <w:szCs w:val="24"/>
        </w:rPr>
      </w:pPr>
      <w:r w:rsidRPr="00656978">
        <w:rPr>
          <w:rFonts w:ascii="Calibri" w:eastAsia="Times New Roman" w:hAnsi="Calibri" w:cs="Calibri"/>
          <w:b/>
          <w:sz w:val="24"/>
          <w:szCs w:val="24"/>
        </w:rPr>
        <w:t>M</w:t>
      </w:r>
      <w:r w:rsidR="00656978" w:rsidRPr="00656978">
        <w:rPr>
          <w:rFonts w:ascii="Calibri" w:eastAsia="Times New Roman" w:hAnsi="Calibri" w:cs="Calibri"/>
          <w:b/>
          <w:sz w:val="24"/>
          <w:szCs w:val="24"/>
        </w:rPr>
        <w:t>artha Lane:</w:t>
      </w:r>
      <w:r>
        <w:rPr>
          <w:rFonts w:ascii="Calibri" w:eastAsia="Times New Roman" w:hAnsi="Calibri" w:cs="Calibri"/>
          <w:sz w:val="24"/>
          <w:szCs w:val="24"/>
        </w:rPr>
        <w:t xml:space="preserve"> Would it be a under an Executive Session should there be a complaint of great concern </w:t>
      </w:r>
      <w:r w:rsidR="001D329A">
        <w:rPr>
          <w:rFonts w:ascii="Calibri" w:eastAsia="Times New Roman" w:hAnsi="Calibri" w:cs="Calibri"/>
          <w:sz w:val="24"/>
          <w:szCs w:val="24"/>
        </w:rPr>
        <w:t xml:space="preserve">around trust in the processes of the superintendent, can an executive session get together and create an agreed upon response. </w:t>
      </w:r>
    </w:p>
    <w:p w:rsidR="001D329A" w:rsidRDefault="001D329A" w:rsidP="00C20070">
      <w:pPr>
        <w:spacing w:before="100" w:beforeAutospacing="1" w:after="100" w:afterAutospacing="1" w:line="240" w:lineRule="auto"/>
        <w:rPr>
          <w:rFonts w:ascii="Calibri" w:eastAsia="Times New Roman" w:hAnsi="Calibri" w:cs="Calibri"/>
          <w:sz w:val="24"/>
          <w:szCs w:val="24"/>
        </w:rPr>
      </w:pPr>
      <w:r w:rsidRPr="00656978">
        <w:rPr>
          <w:rFonts w:ascii="Calibri" w:eastAsia="Times New Roman" w:hAnsi="Calibri" w:cs="Calibri"/>
          <w:b/>
          <w:sz w:val="24"/>
          <w:szCs w:val="24"/>
        </w:rPr>
        <w:t>Brian</w:t>
      </w:r>
      <w:r w:rsidR="00656978" w:rsidRPr="00656978">
        <w:rPr>
          <w:rFonts w:ascii="Calibri" w:eastAsia="Times New Roman" w:hAnsi="Calibri" w:cs="Calibri"/>
          <w:b/>
          <w:sz w:val="24"/>
          <w:szCs w:val="24"/>
        </w:rPr>
        <w:t xml:space="preserve"> Cassoday</w:t>
      </w:r>
      <w:r w:rsidRPr="00656978">
        <w:rPr>
          <w:rFonts w:ascii="Calibri" w:eastAsia="Times New Roman" w:hAnsi="Calibri" w:cs="Calibri"/>
          <w:b/>
          <w:sz w:val="24"/>
          <w:szCs w:val="24"/>
        </w:rPr>
        <w:t>:</w:t>
      </w:r>
      <w:r>
        <w:rPr>
          <w:rFonts w:ascii="Calibri" w:eastAsia="Times New Roman" w:hAnsi="Calibri" w:cs="Calibri"/>
          <w:sz w:val="24"/>
          <w:szCs w:val="24"/>
        </w:rPr>
        <w:t xml:space="preserve"> Governance, public meeting. Effective leadership and data drive financial agreement</w:t>
      </w:r>
    </w:p>
    <w:p w:rsidR="001D329A" w:rsidRDefault="00656978" w:rsidP="00C20070">
      <w:pPr>
        <w:spacing w:before="100" w:beforeAutospacing="1" w:after="100" w:afterAutospacing="1" w:line="240" w:lineRule="auto"/>
        <w:rPr>
          <w:rFonts w:ascii="Calibri" w:eastAsia="Times New Roman" w:hAnsi="Calibri" w:cs="Calibri"/>
          <w:sz w:val="24"/>
          <w:szCs w:val="24"/>
        </w:rPr>
      </w:pPr>
      <w:r w:rsidRPr="00656978">
        <w:rPr>
          <w:rFonts w:ascii="Calibri" w:eastAsia="Times New Roman" w:hAnsi="Calibri" w:cs="Calibri"/>
          <w:b/>
          <w:sz w:val="24"/>
          <w:szCs w:val="24"/>
        </w:rPr>
        <w:t>Doug McKenzie</w:t>
      </w:r>
      <w:r w:rsidR="001D329A" w:rsidRPr="00656978">
        <w:rPr>
          <w:rFonts w:ascii="Calibri" w:eastAsia="Times New Roman" w:hAnsi="Calibri" w:cs="Calibri"/>
          <w:b/>
          <w:sz w:val="24"/>
          <w:szCs w:val="24"/>
        </w:rPr>
        <w:t>:</w:t>
      </w:r>
      <w:r w:rsidR="001D329A">
        <w:rPr>
          <w:rFonts w:ascii="Calibri" w:eastAsia="Times New Roman" w:hAnsi="Calibri" w:cs="Calibri"/>
          <w:sz w:val="24"/>
          <w:szCs w:val="24"/>
        </w:rPr>
        <w:t xml:space="preserve"> </w:t>
      </w:r>
      <w:r>
        <w:rPr>
          <w:rFonts w:ascii="Calibri" w:eastAsia="Times New Roman" w:hAnsi="Calibri" w:cs="Calibri"/>
          <w:sz w:val="24"/>
          <w:szCs w:val="24"/>
        </w:rPr>
        <w:t>S</w:t>
      </w:r>
      <w:r w:rsidR="001D329A">
        <w:rPr>
          <w:rFonts w:ascii="Calibri" w:eastAsia="Times New Roman" w:hAnsi="Calibri" w:cs="Calibri"/>
          <w:sz w:val="24"/>
          <w:szCs w:val="24"/>
        </w:rPr>
        <w:t xml:space="preserve">chool improvement plans, data measuring student success on math, reading, better understanding. Returning staff, new hires staff development training. </w:t>
      </w:r>
    </w:p>
    <w:p w:rsidR="001D329A" w:rsidRDefault="001D329A"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t>Communication: Parent Square as one source for parents, staff and community.  In discussion with I</w:t>
      </w:r>
      <w:r w:rsidR="00656978">
        <w:rPr>
          <w:rFonts w:ascii="Calibri" w:eastAsia="Times New Roman" w:hAnsi="Calibri" w:cs="Calibri"/>
          <w:sz w:val="24"/>
          <w:szCs w:val="24"/>
        </w:rPr>
        <w:t>T</w:t>
      </w:r>
      <w:r>
        <w:rPr>
          <w:rFonts w:ascii="Calibri" w:eastAsia="Times New Roman" w:hAnsi="Calibri" w:cs="Calibri"/>
          <w:sz w:val="24"/>
          <w:szCs w:val="24"/>
        </w:rPr>
        <w:t xml:space="preserve"> on implementation.</w:t>
      </w:r>
    </w:p>
    <w:p w:rsidR="001D329A" w:rsidRDefault="001D329A" w:rsidP="00C20070">
      <w:pPr>
        <w:spacing w:before="100" w:beforeAutospacing="1" w:after="100" w:afterAutospacing="1" w:line="240" w:lineRule="auto"/>
        <w:rPr>
          <w:rFonts w:ascii="Calibri" w:eastAsia="Times New Roman" w:hAnsi="Calibri" w:cs="Calibri"/>
          <w:sz w:val="24"/>
          <w:szCs w:val="24"/>
        </w:rPr>
      </w:pPr>
    </w:p>
    <w:p w:rsidR="007D0C88" w:rsidRPr="00656978" w:rsidRDefault="007D0C88" w:rsidP="00C20070">
      <w:pPr>
        <w:spacing w:before="100" w:beforeAutospacing="1" w:after="100" w:afterAutospacing="1" w:line="240" w:lineRule="auto"/>
        <w:rPr>
          <w:rFonts w:ascii="Calibri" w:eastAsia="Times New Roman" w:hAnsi="Calibri" w:cs="Calibri"/>
          <w:b/>
          <w:sz w:val="24"/>
          <w:szCs w:val="24"/>
        </w:rPr>
      </w:pPr>
      <w:r w:rsidRPr="00656978">
        <w:rPr>
          <w:rFonts w:ascii="Calibri" w:eastAsia="Times New Roman" w:hAnsi="Calibri" w:cs="Calibri"/>
          <w:b/>
          <w:sz w:val="24"/>
          <w:szCs w:val="24"/>
        </w:rPr>
        <w:t xml:space="preserve">Continuous Improvement Plan (CIP) (strategic Plan) &amp; Student Investment Account (SIA) </w:t>
      </w:r>
    </w:p>
    <w:p w:rsidR="007D0C88" w:rsidRDefault="007D0C88" w:rsidP="00C20070">
      <w:pPr>
        <w:spacing w:before="100" w:beforeAutospacing="1" w:after="100" w:afterAutospacing="1" w:line="240" w:lineRule="auto"/>
        <w:rPr>
          <w:rFonts w:ascii="Calibri" w:eastAsia="Times New Roman" w:hAnsi="Calibri" w:cs="Calibri"/>
          <w:sz w:val="24"/>
          <w:szCs w:val="24"/>
        </w:rPr>
      </w:pPr>
      <w:r w:rsidRPr="007D0C88">
        <w:rPr>
          <w:rFonts w:ascii="Calibri" w:eastAsia="Times New Roman" w:hAnsi="Calibri" w:cs="Calibri"/>
          <w:noProof/>
          <w:sz w:val="24"/>
          <w:szCs w:val="24"/>
        </w:rPr>
        <w:lastRenderedPageBreak/>
        <w:drawing>
          <wp:inline distT="0" distB="0" distL="0" distR="0" wp14:anchorId="43B4E1E6" wp14:editId="1112A5C9">
            <wp:extent cx="4572396" cy="257578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72396" cy="2575783"/>
                    </a:xfrm>
                    <a:prstGeom prst="rect">
                      <a:avLst/>
                    </a:prstGeom>
                  </pic:spPr>
                </pic:pic>
              </a:graphicData>
            </a:graphic>
          </wp:inline>
        </w:drawing>
      </w:r>
    </w:p>
    <w:p w:rsidR="00005002" w:rsidRDefault="00005002" w:rsidP="00C20070">
      <w:pPr>
        <w:spacing w:before="100" w:beforeAutospacing="1" w:after="100" w:afterAutospacing="1" w:line="240" w:lineRule="auto"/>
        <w:rPr>
          <w:rFonts w:ascii="Calibri" w:eastAsia="Times New Roman" w:hAnsi="Calibri" w:cs="Calibri"/>
          <w:sz w:val="24"/>
          <w:szCs w:val="24"/>
        </w:rPr>
      </w:pPr>
    </w:p>
    <w:p w:rsidR="007D0C88" w:rsidRDefault="007D0C88"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59.25pt;height:202.5pt" o:ole="">
            <v:imagedata r:id="rId7" o:title=""/>
          </v:shape>
          <o:OLEObject Type="Embed" ProgID="PowerPoint.Slide.12" ShapeID="_x0000_i1027" DrawAspect="Content" ObjectID="_1849431948" r:id="rId8"/>
        </w:object>
      </w:r>
    </w:p>
    <w:p w:rsidR="005B0CD4" w:rsidRPr="00656978" w:rsidRDefault="005B0CD4" w:rsidP="005B0CD4">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The CIP is a two-year process completed in partnership with ODE. This fall, the District will gather feedback from the community, staff, and students. The current plan will be updated in the spring and resubmitted to ODE for approval, with a focus on student outcomes and how we will achieve them. The process begins again in fall 2028, creating a continuous improvement cycle.</w:t>
      </w:r>
    </w:p>
    <w:p w:rsidR="007D0C88" w:rsidRDefault="007D0C88" w:rsidP="00C20070">
      <w:pPr>
        <w:spacing w:before="100" w:beforeAutospacing="1" w:after="100" w:afterAutospacing="1" w:line="240" w:lineRule="auto"/>
        <w:rPr>
          <w:rFonts w:ascii="Calibri" w:eastAsia="Times New Roman" w:hAnsi="Calibri" w:cs="Calibri"/>
          <w:sz w:val="24"/>
          <w:szCs w:val="24"/>
        </w:rPr>
      </w:pPr>
    </w:p>
    <w:p w:rsidR="007D0C88" w:rsidRDefault="007D0C88" w:rsidP="00C20070">
      <w:pPr>
        <w:spacing w:before="100" w:beforeAutospacing="1" w:after="100" w:afterAutospacing="1" w:line="240" w:lineRule="auto"/>
      </w:pPr>
      <w:r>
        <w:lastRenderedPageBreak/>
        <w:t> </w:t>
      </w:r>
      <w:r>
        <w:object w:dxaOrig="7186" w:dyaOrig="4053">
          <v:shape id="_x0000_i1028" type="#_x0000_t75" style="width:359.25pt;height:202.5pt" o:ole="">
            <v:imagedata r:id="rId9" o:title=""/>
          </v:shape>
          <o:OLEObject Type="Embed" ProgID="PowerPoint.Slide.12" ShapeID="_x0000_i1028" DrawAspect="Content" ObjectID="_1849431949" r:id="rId10"/>
        </w:object>
      </w:r>
    </w:p>
    <w:p w:rsidR="005B0CD4" w:rsidRPr="00656978" w:rsidRDefault="005B0CD4" w:rsidP="005B0CD4">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Our current plan was developed in fall 2024. ODE requires districts to identify focused goals for the next three years.</w:t>
      </w:r>
    </w:p>
    <w:p w:rsidR="00DA4795" w:rsidRDefault="004F238D"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t xml:space="preserve"> </w:t>
      </w:r>
      <w:r w:rsidR="00F872C8">
        <w:rPr>
          <w:rFonts w:ascii="Calibri" w:eastAsia="Times New Roman" w:hAnsi="Calibri" w:cs="Calibri"/>
          <w:sz w:val="24"/>
          <w:szCs w:val="24"/>
        </w:rPr>
        <w:object w:dxaOrig="7186" w:dyaOrig="4053">
          <v:shape id="_x0000_i1029" type="#_x0000_t75" style="width:359.25pt;height:202.5pt" o:ole="">
            <v:imagedata r:id="rId11" o:title=""/>
          </v:shape>
          <o:OLEObject Type="Embed" ProgID="PowerPoint.Slide.12" ShapeID="_x0000_i1029" DrawAspect="Content" ObjectID="_1849431950" r:id="rId12"/>
        </w:object>
      </w:r>
    </w:p>
    <w:p w:rsidR="005B0CD4" w:rsidRPr="00656978" w:rsidRDefault="005B0CD4" w:rsidP="005B0CD4">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Due to staffing transitions and other changes, some previous goals were not met. These goals will be revised for 2028. The SEED Survey will help measure whether students feel safe, supported, and a sense of belonging. Successful implementation will be key to improving student outcomes.</w:t>
      </w:r>
    </w:p>
    <w:p w:rsidR="00F872C8" w:rsidRDefault="00F872C8" w:rsidP="00C20070">
      <w:pPr>
        <w:spacing w:before="100" w:beforeAutospacing="1" w:after="100" w:afterAutospacing="1" w:line="240" w:lineRule="auto"/>
        <w:rPr>
          <w:rFonts w:ascii="Calibri" w:eastAsia="Times New Roman" w:hAnsi="Calibri" w:cs="Calibri"/>
          <w:sz w:val="24"/>
          <w:szCs w:val="24"/>
        </w:rPr>
      </w:pPr>
    </w:p>
    <w:p w:rsidR="00F872C8" w:rsidRDefault="00F872C8"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30" type="#_x0000_t75" style="width:359.25pt;height:202.5pt" o:ole="">
            <v:imagedata r:id="rId13" o:title=""/>
          </v:shape>
          <o:OLEObject Type="Embed" ProgID="PowerPoint.Slide.12" ShapeID="_x0000_i1030" DrawAspect="Content" ObjectID="_1849431951" r:id="rId14"/>
        </w:object>
      </w:r>
    </w:p>
    <w:p w:rsidR="005B0CD4" w:rsidRPr="00656978" w:rsidRDefault="005B0CD4" w:rsidP="005B0CD4">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Community feedback identified a need for more opportunities for high-performing students. The District will focus on expanding advanced academic options, including AP, IB, and Dual Credit courses.</w:t>
      </w:r>
    </w:p>
    <w:p w:rsidR="007D0C88" w:rsidRDefault="007D0C88"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31" type="#_x0000_t75" style="width:359.25pt;height:202.5pt" o:ole="">
            <v:imagedata r:id="rId15" o:title=""/>
          </v:shape>
          <o:OLEObject Type="Embed" ProgID="PowerPoint.Slide.12" ShapeID="_x0000_i1031" DrawAspect="Content" ObjectID="_1849431952" r:id="rId16"/>
        </w:object>
      </w:r>
    </w:p>
    <w:p w:rsidR="005B0CD4" w:rsidRPr="00656978" w:rsidRDefault="005B0CD4" w:rsidP="005B0CD4">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The District will focus on preparing students for successful transitions between grade levels and schools. Moving into high school is especially significant as credits begin to count toward graduation. Students need academic and social support to make these transitions successfully.</w:t>
      </w:r>
    </w:p>
    <w:p w:rsidR="00BB7AC6" w:rsidRDefault="00BB7AC6"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32" type="#_x0000_t75" style="width:359.25pt;height:202.5pt" o:ole="">
            <v:imagedata r:id="rId17" o:title=""/>
          </v:shape>
          <o:OLEObject Type="Embed" ProgID="PowerPoint.Slide.12" ShapeID="_x0000_i1032" DrawAspect="Content" ObjectID="_1849431953" r:id="rId18"/>
        </w:object>
      </w:r>
    </w:p>
    <w:p w:rsidR="005B0CD4" w:rsidRPr="00656978" w:rsidRDefault="005B0CD4" w:rsidP="005B0CD4">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 xml:space="preserve">Strategies 1 and 2 need clearer student outcomes and measures of success. Strategy 3 is better defined </w:t>
      </w:r>
      <w:r w:rsidR="00656978" w:rsidRPr="00656978">
        <w:rPr>
          <w:rFonts w:eastAsia="Times New Roman" w:cstheme="minorHAnsi"/>
          <w:sz w:val="24"/>
          <w:szCs w:val="24"/>
        </w:rPr>
        <w:t xml:space="preserve">as its </w:t>
      </w:r>
      <w:r w:rsidRPr="00656978">
        <w:rPr>
          <w:rFonts w:eastAsia="Times New Roman" w:cstheme="minorHAnsi"/>
          <w:sz w:val="24"/>
          <w:szCs w:val="24"/>
        </w:rPr>
        <w:t>tied to students or easily measurable. These strategies will be refined as the plan is updated.</w:t>
      </w:r>
    </w:p>
    <w:p w:rsidR="007D0C88" w:rsidRDefault="007D0C88"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33" type="#_x0000_t75" style="width:359.25pt;height:202.5pt" o:ole="">
            <v:imagedata r:id="rId19" o:title=""/>
          </v:shape>
          <o:OLEObject Type="Embed" ProgID="PowerPoint.Slide.12" ShapeID="_x0000_i1033" DrawAspect="Content" ObjectID="_1849431954" r:id="rId20"/>
        </w:object>
      </w:r>
    </w:p>
    <w:p w:rsidR="001160A3" w:rsidRPr="00656978" w:rsidRDefault="001160A3" w:rsidP="001160A3">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Similar to the CIP, the SIA requires the District to develop and submit a plan to ODE for approval, aligning resources with student needs and District priorities.</w:t>
      </w:r>
    </w:p>
    <w:p w:rsidR="007D0C88" w:rsidRDefault="00D70CBC"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34" type="#_x0000_t75" style="width:359.25pt;height:167.25pt" o:ole="">
            <v:imagedata r:id="rId21" o:title=""/>
          </v:shape>
          <o:OLEObject Type="Embed" ProgID="PowerPoint.Slide.12" ShapeID="_x0000_i1034" DrawAspect="Content" ObjectID="_1849431955" r:id="rId22"/>
        </w:object>
      </w:r>
    </w:p>
    <w:p w:rsidR="00D70CBC" w:rsidRDefault="00D70CBC"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35" type="#_x0000_t75" style="width:321pt;height:192.75pt" o:ole="">
            <v:imagedata r:id="rId23" o:title=""/>
          </v:shape>
          <o:OLEObject Type="Embed" ProgID="PowerPoint.Slide.12" ShapeID="_x0000_i1035" DrawAspect="Content" ObjectID="_1849431956" r:id="rId24"/>
        </w:object>
      </w:r>
    </w:p>
    <w:p w:rsidR="007D0C88" w:rsidRDefault="007D0C88"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36" type="#_x0000_t75" style="width:359.25pt;height:202.5pt" o:ole="">
            <v:imagedata r:id="rId25" o:title=""/>
          </v:shape>
          <o:OLEObject Type="Embed" ProgID="PowerPoint.Slide.12" ShapeID="_x0000_i1036" DrawAspect="Content" ObjectID="_1849431957" r:id="rId26"/>
        </w:object>
      </w:r>
    </w:p>
    <w:p w:rsidR="001160A3" w:rsidRPr="00656978" w:rsidRDefault="001160A3" w:rsidP="001160A3">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 xml:space="preserve">Elementary staff participated in intensive Science of Reading training and onsite coaching, which will continue this year. With nearly 100% staff participation, the District has already seen </w:t>
      </w:r>
      <w:r w:rsidRPr="00656978">
        <w:rPr>
          <w:rFonts w:eastAsia="Times New Roman" w:cstheme="minorHAnsi"/>
          <w:sz w:val="24"/>
          <w:szCs w:val="24"/>
        </w:rPr>
        <w:lastRenderedPageBreak/>
        <w:t>strong improvement in the first year. Interim assessments will help measure progress, particularly in third-grade ELA and reading, and ensure outcomes align with long-term goals.</w:t>
      </w:r>
    </w:p>
    <w:p w:rsidR="00C076E8" w:rsidRDefault="00C076E8" w:rsidP="00C20070">
      <w:pPr>
        <w:spacing w:before="100" w:beforeAutospacing="1" w:after="100" w:afterAutospacing="1" w:line="240" w:lineRule="auto"/>
        <w:rPr>
          <w:rFonts w:ascii="Calibri" w:eastAsia="Times New Roman" w:hAnsi="Calibri" w:cs="Calibri"/>
          <w:sz w:val="24"/>
          <w:szCs w:val="24"/>
        </w:rPr>
      </w:pPr>
    </w:p>
    <w:p w:rsidR="00C076E8" w:rsidRDefault="00C076E8"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37" type="#_x0000_t75" style="width:359.25pt;height:202.5pt" o:ole="">
            <v:imagedata r:id="rId27" o:title=""/>
          </v:shape>
          <o:OLEObject Type="Embed" ProgID="PowerPoint.Slide.12" ShapeID="_x0000_i1037" DrawAspect="Content" ObjectID="_1849431958" r:id="rId28"/>
        </w:object>
      </w:r>
    </w:p>
    <w:p w:rsidR="00C076E8" w:rsidRDefault="00C076E8" w:rsidP="00C20070">
      <w:pPr>
        <w:spacing w:before="100" w:beforeAutospacing="1" w:after="100" w:afterAutospacing="1" w:line="240" w:lineRule="auto"/>
        <w:rPr>
          <w:rFonts w:ascii="Calibri" w:eastAsia="Times New Roman" w:hAnsi="Calibri" w:cs="Calibri"/>
          <w:sz w:val="24"/>
          <w:szCs w:val="24"/>
        </w:rPr>
      </w:pPr>
    </w:p>
    <w:p w:rsidR="009E2505" w:rsidRPr="00656978" w:rsidRDefault="009E2505" w:rsidP="009E2505">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ODE growth targets are due August 31. Board understanding and input are important because these targets can have future financial and operational implications.</w:t>
      </w:r>
    </w:p>
    <w:p w:rsidR="001160A3" w:rsidRDefault="00C076E8"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38" type="#_x0000_t75" style="width:359.25pt;height:202.5pt" o:ole="">
            <v:imagedata r:id="rId29" o:title=""/>
          </v:shape>
          <o:OLEObject Type="Embed" ProgID="PowerPoint.Slide.12" ShapeID="_x0000_i1038" DrawAspect="Content" ObjectID="_1849431959" r:id="rId30"/>
        </w:object>
      </w:r>
    </w:p>
    <w:p w:rsidR="009E2505" w:rsidRPr="009E2505" w:rsidRDefault="009E2505" w:rsidP="009E2505">
      <w:pPr>
        <w:spacing w:before="100" w:beforeAutospacing="1" w:after="100" w:afterAutospacing="1" w:line="240" w:lineRule="auto"/>
        <w:rPr>
          <w:rFonts w:ascii="Times New Roman" w:eastAsia="Times New Roman" w:hAnsi="Times New Roman" w:cs="Times New Roman"/>
          <w:sz w:val="24"/>
          <w:szCs w:val="24"/>
        </w:rPr>
      </w:pPr>
      <w:r w:rsidRPr="00656978">
        <w:rPr>
          <w:rFonts w:eastAsia="Times New Roman" w:cstheme="minorHAnsi"/>
          <w:sz w:val="24"/>
          <w:szCs w:val="24"/>
        </w:rPr>
        <w:t>Schools falling significantly below targets may receive additional ODE coaching and intervention. New legislation has also expanded the number of accountability measures</w:t>
      </w:r>
      <w:r w:rsidRPr="009E2505">
        <w:rPr>
          <w:rFonts w:ascii="Times New Roman" w:eastAsia="Times New Roman" w:hAnsi="Times New Roman" w:cs="Times New Roman"/>
          <w:sz w:val="24"/>
          <w:szCs w:val="24"/>
        </w:rPr>
        <w:t>.</w:t>
      </w:r>
    </w:p>
    <w:p w:rsidR="007D0C88" w:rsidRDefault="001160A3"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39" type="#_x0000_t75" style="width:359.25pt;height:213.75pt" o:ole="">
            <v:imagedata r:id="rId31" o:title=""/>
          </v:shape>
          <o:OLEObject Type="Embed" ProgID="PowerPoint.Slide.12" ShapeID="_x0000_i1039" DrawAspect="Content" ObjectID="_1849431960" r:id="rId32"/>
        </w:object>
      </w:r>
    </w:p>
    <w:p w:rsidR="009E2505" w:rsidRPr="00656978" w:rsidRDefault="009E2505" w:rsidP="009E2505">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Students generally must attend for at least half the school year to be included in accountability measures. Ninth-grade students need six credits to be considered on track. Accurate enrollment and withdrawal data are essential to ensure accountability results are correct.</w:t>
      </w:r>
    </w:p>
    <w:p w:rsidR="00CE7D6E" w:rsidRPr="00656978" w:rsidRDefault="009B305B" w:rsidP="00C20070">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 xml:space="preserve">Attendance metric was added to point to the importance of attending to keep the student on track.   If we want them reading by 3rd grade that it would be great if they were attending. </w:t>
      </w:r>
    </w:p>
    <w:p w:rsidR="009B305B" w:rsidRPr="00656978" w:rsidRDefault="009B305B" w:rsidP="00C20070">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 xml:space="preserve">Changing the mindset that kindergarten is not just playing, they are learning through play. </w:t>
      </w:r>
    </w:p>
    <w:p w:rsidR="00CE7D6E" w:rsidRDefault="00C076E8"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40" type="#_x0000_t75" style="width:359.25pt;height:202.5pt" o:ole="">
            <v:imagedata r:id="rId33" o:title=""/>
          </v:shape>
          <o:OLEObject Type="Embed" ProgID="PowerPoint.Slide.12" ShapeID="_x0000_i1040" DrawAspect="Content" ObjectID="_1849431961" r:id="rId34"/>
        </w:object>
      </w:r>
    </w:p>
    <w:p w:rsidR="009E2505" w:rsidRPr="00656978" w:rsidRDefault="009E2505" w:rsidP="009E2505">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 xml:space="preserve">A </w:t>
      </w:r>
      <w:r w:rsidRPr="00656978">
        <w:rPr>
          <w:rFonts w:eastAsia="Times New Roman" w:cstheme="minorHAnsi"/>
          <w:b/>
          <w:bCs/>
          <w:sz w:val="24"/>
          <w:szCs w:val="24"/>
        </w:rPr>
        <w:t>CTE Concentrator</w:t>
      </w:r>
      <w:r w:rsidRPr="00656978">
        <w:rPr>
          <w:rFonts w:eastAsia="Times New Roman" w:cstheme="minorHAnsi"/>
          <w:sz w:val="24"/>
          <w:szCs w:val="24"/>
        </w:rPr>
        <w:t xml:space="preserve"> completes two credits within the same CTE program. CTE data may provide a strong, measurable indicator of post-secondary readiness.</w:t>
      </w:r>
    </w:p>
    <w:p w:rsidR="00E966EC" w:rsidRDefault="00C076E8"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41" type="#_x0000_t75" style="width:359.25pt;height:202.5pt" o:ole="">
            <v:imagedata r:id="rId35" o:title=""/>
          </v:shape>
          <o:OLEObject Type="Embed" ProgID="PowerPoint.Slide.12" ShapeID="_x0000_i1041" DrawAspect="Content" ObjectID="_1849431962" r:id="rId36"/>
        </w:object>
      </w:r>
    </w:p>
    <w:p w:rsidR="00E966EC" w:rsidRDefault="00E966EC" w:rsidP="00C20070">
      <w:pPr>
        <w:spacing w:before="100" w:beforeAutospacing="1" w:after="100" w:afterAutospacing="1" w:line="240" w:lineRule="auto"/>
        <w:rPr>
          <w:rFonts w:ascii="Calibri" w:eastAsia="Times New Roman" w:hAnsi="Calibri" w:cs="Calibri"/>
          <w:sz w:val="24"/>
          <w:szCs w:val="24"/>
        </w:rPr>
      </w:pPr>
    </w:p>
    <w:p w:rsidR="008E317A" w:rsidRPr="00656978" w:rsidRDefault="008E317A" w:rsidP="008E317A">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ODE compares Bandon with similar districts and statewide performance. Our targets should demonstrate continued progress toward those benchmarks.</w:t>
      </w:r>
    </w:p>
    <w:p w:rsidR="00ED7DF9" w:rsidRDefault="00ED7DF9"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42" type="#_x0000_t75" style="width:347.25pt;height:195.75pt" o:ole="">
            <v:imagedata r:id="rId37" o:title=""/>
          </v:shape>
          <o:OLEObject Type="Embed" ProgID="PowerPoint.Slide.12" ShapeID="_x0000_i1042" DrawAspect="Content" ObjectID="_1849431963" r:id="rId38"/>
        </w:object>
      </w:r>
    </w:p>
    <w:p w:rsidR="00ED7DF9" w:rsidRPr="00656978" w:rsidRDefault="00ED7DF9" w:rsidP="00C20070">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 xml:space="preserve">All districts are striving to approve which means the state targets will also </w:t>
      </w:r>
      <w:r w:rsidR="008E317A" w:rsidRPr="00656978">
        <w:rPr>
          <w:rFonts w:eastAsia="Times New Roman" w:cstheme="minorHAnsi"/>
          <w:sz w:val="24"/>
          <w:szCs w:val="24"/>
        </w:rPr>
        <w:t>improve.</w:t>
      </w:r>
    </w:p>
    <w:p w:rsidR="00ED7DF9" w:rsidRDefault="00ED7DF9"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43" type="#_x0000_t75" style="width:346.5pt;height:195pt" o:ole="">
            <v:imagedata r:id="rId39" o:title=""/>
          </v:shape>
          <o:OLEObject Type="Embed" ProgID="PowerPoint.Slide.12" ShapeID="_x0000_i1043" DrawAspect="Content" ObjectID="_1849431964" r:id="rId40"/>
        </w:object>
      </w:r>
    </w:p>
    <w:p w:rsidR="00ED7DF9" w:rsidRDefault="00ED7DF9" w:rsidP="00C20070">
      <w:pPr>
        <w:spacing w:before="100" w:beforeAutospacing="1" w:after="100" w:afterAutospacing="1" w:line="240" w:lineRule="auto"/>
        <w:rPr>
          <w:rFonts w:ascii="Calibri" w:eastAsia="Times New Roman" w:hAnsi="Calibri" w:cs="Calibri"/>
          <w:sz w:val="24"/>
          <w:szCs w:val="24"/>
        </w:rPr>
      </w:pPr>
    </w:p>
    <w:p w:rsidR="00ED7DF9" w:rsidRDefault="00C076E8"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44" type="#_x0000_t75" style="width:359.25pt;height:202.5pt" o:ole="">
            <v:imagedata r:id="rId41" o:title=""/>
          </v:shape>
          <o:OLEObject Type="Embed" ProgID="PowerPoint.Slide.12" ShapeID="_x0000_i1044" DrawAspect="Content" ObjectID="_1849431965" r:id="rId42"/>
        </w:object>
      </w:r>
    </w:p>
    <w:p w:rsidR="00ED7DF9" w:rsidRPr="00656978" w:rsidRDefault="00ED7DF9" w:rsidP="00C20070">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 xml:space="preserve">These are the similar District we are grouped with. </w:t>
      </w:r>
    </w:p>
    <w:p w:rsidR="00ED7DF9" w:rsidRDefault="00ED7DF9" w:rsidP="00C20070">
      <w:pPr>
        <w:spacing w:before="100" w:beforeAutospacing="1" w:after="100" w:afterAutospacing="1" w:line="240" w:lineRule="auto"/>
        <w:rPr>
          <w:rFonts w:ascii="Calibri" w:eastAsia="Times New Roman" w:hAnsi="Calibri" w:cs="Calibri"/>
          <w:sz w:val="24"/>
          <w:szCs w:val="24"/>
        </w:rPr>
      </w:pPr>
    </w:p>
    <w:p w:rsidR="00ED7DF9" w:rsidRDefault="00ED7DF9" w:rsidP="00C20070">
      <w:pPr>
        <w:spacing w:before="100" w:beforeAutospacing="1" w:after="100" w:afterAutospacing="1" w:line="240" w:lineRule="auto"/>
        <w:rPr>
          <w:rFonts w:ascii="Calibri" w:eastAsia="Times New Roman" w:hAnsi="Calibri" w:cs="Calibri"/>
          <w:sz w:val="24"/>
          <w:szCs w:val="24"/>
        </w:rPr>
      </w:pPr>
    </w:p>
    <w:p w:rsidR="00ED7DF9" w:rsidRDefault="00ED7DF9"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45" type="#_x0000_t75" style="width:345.75pt;height:195pt" o:ole="">
            <v:imagedata r:id="rId43" o:title=""/>
          </v:shape>
          <o:OLEObject Type="Embed" ProgID="PowerPoint.Slide.12" ShapeID="_x0000_i1045" DrawAspect="Content" ObjectID="_1849431966" r:id="rId44"/>
        </w:object>
      </w:r>
    </w:p>
    <w:p w:rsidR="00ED7DF9" w:rsidRDefault="00ED7DF9"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46" type="#_x0000_t75" style="width:359.25pt;height:202.5pt" o:ole="">
            <v:imagedata r:id="rId45" o:title=""/>
          </v:shape>
          <o:OLEObject Type="Embed" ProgID="PowerPoint.Slide.12" ShapeID="_x0000_i1046" DrawAspect="Content" ObjectID="_1849431967" r:id="rId46"/>
        </w:object>
      </w:r>
    </w:p>
    <w:p w:rsidR="008E317A" w:rsidRPr="00656978" w:rsidRDefault="008E317A" w:rsidP="008E317A">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 xml:space="preserve">Four consecutive years of missing targets could result in ODE directing approximately </w:t>
      </w:r>
      <w:r w:rsidRPr="00656978">
        <w:rPr>
          <w:rFonts w:eastAsia="Times New Roman" w:cstheme="minorHAnsi"/>
          <w:bCs/>
          <w:sz w:val="24"/>
          <w:szCs w:val="24"/>
        </w:rPr>
        <w:t>25% of the District's budget—about $2.75 million—</w:t>
      </w:r>
      <w:r w:rsidR="00656978" w:rsidRPr="00656978">
        <w:rPr>
          <w:rFonts w:eastAsia="Times New Roman" w:cstheme="minorHAnsi"/>
          <w:bCs/>
          <w:sz w:val="24"/>
          <w:szCs w:val="24"/>
        </w:rPr>
        <w:t>no additional funding would be provided</w:t>
      </w:r>
      <w:r w:rsidRPr="00656978">
        <w:rPr>
          <w:rFonts w:eastAsia="Times New Roman" w:cstheme="minorHAnsi"/>
          <w:bCs/>
          <w:sz w:val="24"/>
          <w:szCs w:val="24"/>
        </w:rPr>
        <w:t>.</w:t>
      </w:r>
    </w:p>
    <w:p w:rsidR="00ED7DF9" w:rsidRDefault="00ED7DF9"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47" type="#_x0000_t75" style="width:321pt;height:181.5pt" o:ole="">
            <v:imagedata r:id="rId47" o:title=""/>
          </v:shape>
          <o:OLEObject Type="Embed" ProgID="PowerPoint.Slide.12" ShapeID="_x0000_i1047" DrawAspect="Content" ObjectID="_1849431968" r:id="rId48"/>
        </w:object>
      </w:r>
    </w:p>
    <w:p w:rsidR="008E317A" w:rsidRPr="00656978" w:rsidRDefault="008E317A" w:rsidP="008E317A">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Once established, targets cannot simply be changed, so they should be ambitious, realistic, and achievable. Meeting them supports continued student improvement while preserving local decision-making.</w:t>
      </w:r>
    </w:p>
    <w:p w:rsidR="00ED7DF9" w:rsidRDefault="00ED7DF9" w:rsidP="00C20070">
      <w:pPr>
        <w:spacing w:before="100" w:beforeAutospacing="1" w:after="100" w:afterAutospacing="1" w:line="240" w:lineRule="auto"/>
        <w:rPr>
          <w:rFonts w:ascii="Calibri" w:eastAsia="Times New Roman" w:hAnsi="Calibri" w:cs="Calibri"/>
          <w:sz w:val="24"/>
          <w:szCs w:val="24"/>
        </w:rPr>
      </w:pPr>
    </w:p>
    <w:p w:rsidR="0088550C" w:rsidRDefault="009E2505" w:rsidP="00C20070">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object w:dxaOrig="7186" w:dyaOrig="4053">
          <v:shape id="_x0000_i1048" type="#_x0000_t75" style="width:348.75pt;height:196.5pt" o:ole="">
            <v:imagedata r:id="rId49" o:title=""/>
          </v:shape>
          <o:OLEObject Type="Embed" ProgID="PowerPoint.Slide.12" ShapeID="_x0000_i1048" DrawAspect="Content" ObjectID="_1849431969" r:id="rId50"/>
        </w:object>
      </w:r>
    </w:p>
    <w:p w:rsidR="00BD194E" w:rsidRPr="00656978" w:rsidRDefault="00BD194E" w:rsidP="00BD194E">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 xml:space="preserve">Please refer to the </w:t>
      </w:r>
      <w:r w:rsidRPr="00656978">
        <w:rPr>
          <w:rFonts w:eastAsia="Times New Roman" w:cstheme="minorHAnsi"/>
          <w:b/>
          <w:bCs/>
          <w:sz w:val="24"/>
          <w:szCs w:val="24"/>
        </w:rPr>
        <w:t>Bandon District Performance Growth Targets Templates</w:t>
      </w:r>
      <w:r w:rsidRPr="00656978">
        <w:rPr>
          <w:rFonts w:eastAsia="Times New Roman" w:cstheme="minorHAnsi"/>
          <w:sz w:val="24"/>
          <w:szCs w:val="24"/>
        </w:rPr>
        <w:t xml:space="preserve"> for detailed information.</w:t>
      </w:r>
    </w:p>
    <w:p w:rsidR="00BD194E" w:rsidRPr="00656978" w:rsidRDefault="00BD194E" w:rsidP="00BD194E">
      <w:pPr>
        <w:numPr>
          <w:ilvl w:val="0"/>
          <w:numId w:val="2"/>
        </w:numPr>
        <w:spacing w:before="100" w:beforeAutospacing="1" w:after="100" w:afterAutospacing="1" w:line="240" w:lineRule="auto"/>
        <w:rPr>
          <w:rFonts w:eastAsia="Times New Roman" w:cstheme="minorHAnsi"/>
          <w:sz w:val="24"/>
          <w:szCs w:val="24"/>
        </w:rPr>
      </w:pPr>
      <w:r w:rsidRPr="00656978">
        <w:rPr>
          <w:rFonts w:eastAsia="Times New Roman" w:cstheme="minorHAnsi"/>
          <w:b/>
          <w:bCs/>
          <w:sz w:val="24"/>
          <w:szCs w:val="24"/>
        </w:rPr>
        <w:t>K–2 Regular Attendance:</w:t>
      </w:r>
      <w:r w:rsidRPr="00656978">
        <w:rPr>
          <w:rFonts w:eastAsia="Times New Roman" w:cstheme="minorHAnsi"/>
          <w:sz w:val="24"/>
          <w:szCs w:val="24"/>
        </w:rPr>
        <w:t xml:space="preserve"> Target of 0.5% growth per year. Bandon currently meets this target and is in the “green,” with approximately 110 students in grades K–2.</w:t>
      </w:r>
    </w:p>
    <w:p w:rsidR="00BD194E" w:rsidRPr="00656978" w:rsidRDefault="00BD194E" w:rsidP="00BD194E">
      <w:pPr>
        <w:numPr>
          <w:ilvl w:val="0"/>
          <w:numId w:val="2"/>
        </w:numPr>
        <w:spacing w:before="100" w:beforeAutospacing="1" w:after="100" w:afterAutospacing="1" w:line="240" w:lineRule="auto"/>
        <w:rPr>
          <w:rFonts w:eastAsia="Times New Roman" w:cstheme="minorHAnsi"/>
          <w:sz w:val="24"/>
          <w:szCs w:val="24"/>
        </w:rPr>
      </w:pPr>
      <w:r w:rsidRPr="00656978">
        <w:rPr>
          <w:rFonts w:eastAsia="Times New Roman" w:cstheme="minorHAnsi"/>
          <w:b/>
          <w:bCs/>
          <w:sz w:val="24"/>
          <w:szCs w:val="24"/>
        </w:rPr>
        <w:t>K–12 Regular Attendance:</w:t>
      </w:r>
      <w:r w:rsidRPr="00656978">
        <w:rPr>
          <w:rFonts w:eastAsia="Times New Roman" w:cstheme="minorHAnsi"/>
          <w:sz w:val="24"/>
          <w:szCs w:val="24"/>
        </w:rPr>
        <w:t xml:space="preserve"> Target of 2% growth per year.</w:t>
      </w:r>
    </w:p>
    <w:p w:rsidR="00BD194E" w:rsidRPr="00656978" w:rsidRDefault="00BD194E" w:rsidP="00BD194E">
      <w:pPr>
        <w:numPr>
          <w:ilvl w:val="0"/>
          <w:numId w:val="2"/>
        </w:numPr>
        <w:spacing w:before="100" w:beforeAutospacing="1" w:after="100" w:afterAutospacing="1" w:line="240" w:lineRule="auto"/>
        <w:rPr>
          <w:rFonts w:eastAsia="Times New Roman" w:cstheme="minorHAnsi"/>
          <w:sz w:val="24"/>
          <w:szCs w:val="24"/>
        </w:rPr>
      </w:pPr>
      <w:r w:rsidRPr="00656978">
        <w:rPr>
          <w:rFonts w:eastAsia="Times New Roman" w:cstheme="minorHAnsi"/>
          <w:b/>
          <w:bCs/>
          <w:sz w:val="24"/>
          <w:szCs w:val="24"/>
        </w:rPr>
        <w:t>3rd Grade ELA:</w:t>
      </w:r>
      <w:r w:rsidRPr="00656978">
        <w:rPr>
          <w:rFonts w:eastAsia="Times New Roman" w:cstheme="minorHAnsi"/>
          <w:sz w:val="24"/>
          <w:szCs w:val="24"/>
        </w:rPr>
        <w:t xml:space="preserve"> A more aggressive target of 3% growth per year. This would move Bandon above similar-district performance, although still below the statewide target.</w:t>
      </w:r>
    </w:p>
    <w:p w:rsidR="00BD194E" w:rsidRPr="00656978" w:rsidRDefault="00BD194E" w:rsidP="00BD194E">
      <w:pPr>
        <w:numPr>
          <w:ilvl w:val="0"/>
          <w:numId w:val="2"/>
        </w:numPr>
        <w:spacing w:before="100" w:beforeAutospacing="1" w:after="100" w:afterAutospacing="1" w:line="240" w:lineRule="auto"/>
        <w:rPr>
          <w:rFonts w:eastAsia="Times New Roman" w:cstheme="minorHAnsi"/>
          <w:sz w:val="24"/>
          <w:szCs w:val="24"/>
        </w:rPr>
      </w:pPr>
      <w:r w:rsidRPr="00656978">
        <w:rPr>
          <w:rFonts w:eastAsia="Times New Roman" w:cstheme="minorHAnsi"/>
          <w:b/>
          <w:bCs/>
          <w:sz w:val="24"/>
          <w:szCs w:val="24"/>
        </w:rPr>
        <w:t>8th Grade Math:</w:t>
      </w:r>
      <w:r w:rsidRPr="00656978">
        <w:rPr>
          <w:rFonts w:eastAsia="Times New Roman" w:cstheme="minorHAnsi"/>
          <w:sz w:val="24"/>
          <w:szCs w:val="24"/>
        </w:rPr>
        <w:t xml:space="preserve"> Target of 1% growth.</w:t>
      </w:r>
    </w:p>
    <w:p w:rsidR="00BD194E" w:rsidRPr="00656978" w:rsidRDefault="00BD194E" w:rsidP="00BD194E">
      <w:pPr>
        <w:numPr>
          <w:ilvl w:val="0"/>
          <w:numId w:val="2"/>
        </w:numPr>
        <w:spacing w:before="100" w:beforeAutospacing="1" w:after="100" w:afterAutospacing="1" w:line="240" w:lineRule="auto"/>
        <w:rPr>
          <w:rFonts w:eastAsia="Times New Roman" w:cstheme="minorHAnsi"/>
          <w:sz w:val="24"/>
          <w:szCs w:val="24"/>
        </w:rPr>
      </w:pPr>
      <w:r w:rsidRPr="00656978">
        <w:rPr>
          <w:rFonts w:eastAsia="Times New Roman" w:cstheme="minorHAnsi"/>
          <w:b/>
          <w:bCs/>
          <w:sz w:val="24"/>
          <w:szCs w:val="24"/>
        </w:rPr>
        <w:t>9th Grade On-Track:</w:t>
      </w:r>
      <w:r w:rsidRPr="00656978">
        <w:rPr>
          <w:rFonts w:eastAsia="Times New Roman" w:cstheme="minorHAnsi"/>
          <w:sz w:val="24"/>
          <w:szCs w:val="24"/>
        </w:rPr>
        <w:t xml:space="preserve"> Target of 1% growth per year.</w:t>
      </w:r>
    </w:p>
    <w:p w:rsidR="00BD194E" w:rsidRPr="00656978" w:rsidRDefault="00BD194E" w:rsidP="00BD194E">
      <w:pPr>
        <w:numPr>
          <w:ilvl w:val="0"/>
          <w:numId w:val="2"/>
        </w:numPr>
        <w:spacing w:before="100" w:beforeAutospacing="1" w:after="100" w:afterAutospacing="1" w:line="240" w:lineRule="auto"/>
        <w:rPr>
          <w:rFonts w:eastAsia="Times New Roman" w:cstheme="minorHAnsi"/>
          <w:sz w:val="24"/>
          <w:szCs w:val="24"/>
        </w:rPr>
      </w:pPr>
      <w:r w:rsidRPr="00656978">
        <w:rPr>
          <w:rFonts w:eastAsia="Times New Roman" w:cstheme="minorHAnsi"/>
          <w:b/>
          <w:bCs/>
          <w:sz w:val="24"/>
          <w:szCs w:val="24"/>
        </w:rPr>
        <w:lastRenderedPageBreak/>
        <w:t>4-Year Graduation:</w:t>
      </w:r>
      <w:r w:rsidRPr="00656978">
        <w:rPr>
          <w:rFonts w:eastAsia="Times New Roman" w:cstheme="minorHAnsi"/>
          <w:sz w:val="24"/>
          <w:szCs w:val="24"/>
        </w:rPr>
        <w:t xml:space="preserve"> Target of 0.5% growth per year.</w:t>
      </w:r>
    </w:p>
    <w:p w:rsidR="00BD194E" w:rsidRPr="00656978" w:rsidRDefault="00BD194E" w:rsidP="00BD194E">
      <w:pPr>
        <w:numPr>
          <w:ilvl w:val="0"/>
          <w:numId w:val="2"/>
        </w:numPr>
        <w:spacing w:before="100" w:beforeAutospacing="1" w:after="100" w:afterAutospacing="1" w:line="240" w:lineRule="auto"/>
        <w:rPr>
          <w:rFonts w:eastAsia="Times New Roman" w:cstheme="minorHAnsi"/>
          <w:sz w:val="24"/>
          <w:szCs w:val="24"/>
        </w:rPr>
      </w:pPr>
      <w:r w:rsidRPr="00656978">
        <w:rPr>
          <w:rFonts w:eastAsia="Times New Roman" w:cstheme="minorHAnsi"/>
          <w:b/>
          <w:bCs/>
          <w:sz w:val="24"/>
          <w:szCs w:val="24"/>
        </w:rPr>
        <w:t>5-Year Graduation:</w:t>
      </w:r>
      <w:r w:rsidRPr="00656978">
        <w:rPr>
          <w:rFonts w:eastAsia="Times New Roman" w:cstheme="minorHAnsi"/>
          <w:sz w:val="24"/>
          <w:szCs w:val="24"/>
        </w:rPr>
        <w:t xml:space="preserve"> Conservative target of 0.3% growth per year.</w:t>
      </w:r>
    </w:p>
    <w:p w:rsidR="00BD194E" w:rsidRPr="00656978" w:rsidRDefault="00BD194E" w:rsidP="00BD194E">
      <w:pPr>
        <w:numPr>
          <w:ilvl w:val="0"/>
          <w:numId w:val="2"/>
        </w:numPr>
        <w:spacing w:before="100" w:beforeAutospacing="1" w:after="100" w:afterAutospacing="1" w:line="240" w:lineRule="auto"/>
        <w:rPr>
          <w:rFonts w:eastAsia="Times New Roman" w:cstheme="minorHAnsi"/>
          <w:sz w:val="24"/>
          <w:szCs w:val="24"/>
        </w:rPr>
      </w:pPr>
      <w:r w:rsidRPr="00656978">
        <w:rPr>
          <w:rFonts w:eastAsia="Times New Roman" w:cstheme="minorHAnsi"/>
          <w:b/>
          <w:bCs/>
          <w:sz w:val="24"/>
          <w:szCs w:val="24"/>
        </w:rPr>
        <w:t>5th Grade Science:</w:t>
      </w:r>
      <w:r w:rsidRPr="00656978">
        <w:rPr>
          <w:rFonts w:eastAsia="Times New Roman" w:cstheme="minorHAnsi"/>
          <w:sz w:val="24"/>
          <w:szCs w:val="24"/>
        </w:rPr>
        <w:t xml:space="preserve"> Target requires further review. Staffing challenges and inconsistencies in testing may have affected previous results.</w:t>
      </w:r>
    </w:p>
    <w:p w:rsidR="00BD194E" w:rsidRPr="00656978" w:rsidRDefault="00BD194E" w:rsidP="00BD194E">
      <w:pPr>
        <w:numPr>
          <w:ilvl w:val="0"/>
          <w:numId w:val="2"/>
        </w:numPr>
        <w:spacing w:before="100" w:beforeAutospacing="1" w:after="100" w:afterAutospacing="1" w:line="240" w:lineRule="auto"/>
        <w:rPr>
          <w:rFonts w:eastAsia="Times New Roman" w:cstheme="minorHAnsi"/>
          <w:sz w:val="24"/>
          <w:szCs w:val="24"/>
        </w:rPr>
      </w:pPr>
      <w:r w:rsidRPr="00656978">
        <w:rPr>
          <w:rFonts w:eastAsia="Times New Roman" w:cstheme="minorHAnsi"/>
          <w:b/>
          <w:bCs/>
          <w:sz w:val="24"/>
          <w:szCs w:val="24"/>
        </w:rPr>
        <w:t>Postsecondary Readiness:</w:t>
      </w:r>
      <w:r w:rsidRPr="00656978">
        <w:rPr>
          <w:rFonts w:eastAsia="Times New Roman" w:cstheme="minorHAnsi"/>
          <w:sz w:val="24"/>
          <w:szCs w:val="24"/>
        </w:rPr>
        <w:t xml:space="preserve"> Continued collaboration with SWOCC is important to ensure teacher qualifications meet requirements so students can continue receiving dual credit.</w:t>
      </w:r>
    </w:p>
    <w:p w:rsidR="00BD194E" w:rsidRPr="00656978" w:rsidRDefault="00BD194E" w:rsidP="00BD194E">
      <w:pPr>
        <w:numPr>
          <w:ilvl w:val="0"/>
          <w:numId w:val="2"/>
        </w:numPr>
        <w:spacing w:before="100" w:beforeAutospacing="1" w:after="100" w:afterAutospacing="1" w:line="240" w:lineRule="auto"/>
        <w:rPr>
          <w:rFonts w:eastAsia="Times New Roman" w:cstheme="minorHAnsi"/>
          <w:sz w:val="24"/>
          <w:szCs w:val="24"/>
        </w:rPr>
      </w:pPr>
      <w:r w:rsidRPr="00656978">
        <w:rPr>
          <w:rFonts w:eastAsia="Times New Roman" w:cstheme="minorHAnsi"/>
          <w:b/>
          <w:bCs/>
          <w:sz w:val="24"/>
          <w:szCs w:val="24"/>
        </w:rPr>
        <w:t>Career &amp; Workforce Readiness:</w:t>
      </w:r>
      <w:r w:rsidRPr="00656978">
        <w:rPr>
          <w:rFonts w:eastAsia="Times New Roman" w:cstheme="minorHAnsi"/>
          <w:sz w:val="24"/>
          <w:szCs w:val="24"/>
        </w:rPr>
        <w:t xml:space="preserve"> Conservative growth target of 0.5%.</w:t>
      </w:r>
    </w:p>
    <w:p w:rsidR="008E317A" w:rsidRPr="00656978" w:rsidRDefault="008E317A" w:rsidP="00C20070">
      <w:pPr>
        <w:spacing w:before="100" w:beforeAutospacing="1" w:after="100" w:afterAutospacing="1" w:line="240" w:lineRule="auto"/>
        <w:rPr>
          <w:rFonts w:eastAsia="Times New Roman" w:cstheme="minorHAnsi"/>
          <w:sz w:val="24"/>
          <w:szCs w:val="24"/>
        </w:rPr>
      </w:pPr>
    </w:p>
    <w:p w:rsidR="001A7C3F" w:rsidRPr="00656978" w:rsidRDefault="001A7C3F" w:rsidP="001A7C3F">
      <w:pPr>
        <w:spacing w:before="100" w:beforeAutospacing="1" w:after="100" w:afterAutospacing="1" w:line="240" w:lineRule="auto"/>
        <w:rPr>
          <w:rFonts w:eastAsia="Times New Roman" w:cstheme="minorHAnsi"/>
          <w:sz w:val="24"/>
          <w:szCs w:val="24"/>
        </w:rPr>
      </w:pPr>
      <w:r w:rsidRPr="00656978">
        <w:rPr>
          <w:rFonts w:eastAsia="Times New Roman" w:cstheme="minorHAnsi"/>
          <w:b/>
          <w:bCs/>
          <w:sz w:val="24"/>
          <w:szCs w:val="24"/>
        </w:rPr>
        <w:t>COMMUNICATION</w:t>
      </w:r>
    </w:p>
    <w:p w:rsidR="001A7C3F" w:rsidRPr="00656978" w:rsidRDefault="001A7C3F" w:rsidP="001A7C3F">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Troy Russell asked how the District plans to effectively communicate with parents and the community.</w:t>
      </w:r>
    </w:p>
    <w:p w:rsidR="001A7C3F" w:rsidRPr="00656978" w:rsidRDefault="001A7C3F" w:rsidP="001A7C3F">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The District is exploring Parent Square as a centralized platform for districtwide communications. Information would continue to be shared through Facebook and the District website; however, Parent Square would serve as the primary source for communications.</w:t>
      </w:r>
    </w:p>
    <w:p w:rsidR="001A7C3F" w:rsidRPr="00656978" w:rsidRDefault="001A7C3F" w:rsidP="001A7C3F">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With the variety of ways families and community members receive information, there is no single platform that will reach everyone. The District will continue working to provide clear, consistent, and accessible communication through multiple channels.</w:t>
      </w:r>
    </w:p>
    <w:p w:rsidR="001A7C3F" w:rsidRPr="00656978" w:rsidRDefault="001A7C3F" w:rsidP="001A7C3F">
      <w:pPr>
        <w:spacing w:before="100" w:beforeAutospacing="1" w:after="100" w:afterAutospacing="1" w:line="240" w:lineRule="auto"/>
        <w:rPr>
          <w:rFonts w:eastAsia="Times New Roman" w:cstheme="minorHAnsi"/>
          <w:sz w:val="24"/>
          <w:szCs w:val="24"/>
        </w:rPr>
      </w:pPr>
      <w:r w:rsidRPr="00656978">
        <w:rPr>
          <w:rFonts w:eastAsia="Times New Roman" w:cstheme="minorHAnsi"/>
          <w:b/>
          <w:bCs/>
          <w:sz w:val="24"/>
          <w:szCs w:val="24"/>
        </w:rPr>
        <w:t>ADJOURNMENT</w:t>
      </w:r>
    </w:p>
    <w:p w:rsidR="001A7C3F" w:rsidRPr="00656978" w:rsidRDefault="001A7C3F" w:rsidP="001A7C3F">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Dave Reed made a motion to adjourn the meeting. Doug McKenzie seconded the motion.</w:t>
      </w:r>
    </w:p>
    <w:p w:rsidR="001A7C3F" w:rsidRPr="00656978" w:rsidRDefault="001A7C3F" w:rsidP="001A7C3F">
      <w:pPr>
        <w:spacing w:after="0" w:line="240" w:lineRule="auto"/>
        <w:rPr>
          <w:rFonts w:eastAsia="Times New Roman" w:cstheme="minorHAnsi"/>
          <w:sz w:val="24"/>
          <w:szCs w:val="24"/>
        </w:rPr>
      </w:pPr>
    </w:p>
    <w:p w:rsidR="001A7C3F" w:rsidRPr="00656978" w:rsidRDefault="001A7C3F" w:rsidP="001A7C3F">
      <w:pPr>
        <w:spacing w:after="0" w:line="240" w:lineRule="auto"/>
        <w:rPr>
          <w:rFonts w:eastAsia="Times New Roman" w:cstheme="minorHAnsi"/>
          <w:b/>
          <w:bCs/>
          <w:sz w:val="24"/>
          <w:szCs w:val="24"/>
        </w:rPr>
      </w:pPr>
      <w:r w:rsidRPr="00656978">
        <w:rPr>
          <w:rFonts w:eastAsia="Times New Roman" w:cstheme="minorHAnsi"/>
          <w:b/>
          <w:bCs/>
          <w:sz w:val="24"/>
          <w:szCs w:val="24"/>
        </w:rPr>
        <w:t>___________________________</w:t>
      </w:r>
    </w:p>
    <w:p w:rsidR="001A7C3F" w:rsidRPr="00656978" w:rsidRDefault="001A7C3F" w:rsidP="001A7C3F">
      <w:pPr>
        <w:spacing w:after="0" w:line="240" w:lineRule="auto"/>
        <w:rPr>
          <w:rFonts w:eastAsia="Times New Roman" w:cstheme="minorHAnsi"/>
          <w:sz w:val="24"/>
          <w:szCs w:val="24"/>
        </w:rPr>
      </w:pPr>
      <w:r w:rsidRPr="00656978">
        <w:rPr>
          <w:rFonts w:eastAsia="Times New Roman" w:cstheme="minorHAnsi"/>
          <w:b/>
          <w:bCs/>
          <w:sz w:val="24"/>
          <w:szCs w:val="24"/>
        </w:rPr>
        <w:t>Sue McQueen, Board Secretary</w:t>
      </w:r>
    </w:p>
    <w:p w:rsidR="00BD194E" w:rsidRPr="00656978" w:rsidRDefault="00BD194E" w:rsidP="00C20070">
      <w:pPr>
        <w:spacing w:before="100" w:beforeAutospacing="1" w:after="100" w:afterAutospacing="1" w:line="240" w:lineRule="auto"/>
        <w:rPr>
          <w:rFonts w:eastAsia="Times New Roman" w:cstheme="minorHAnsi"/>
          <w:sz w:val="24"/>
          <w:szCs w:val="24"/>
        </w:rPr>
      </w:pPr>
    </w:p>
    <w:p w:rsidR="009E2505" w:rsidRPr="00656978" w:rsidRDefault="0020423A" w:rsidP="00C20070">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 </w:t>
      </w:r>
      <w:bookmarkStart w:id="0" w:name="_GoBack"/>
      <w:bookmarkEnd w:id="0"/>
    </w:p>
    <w:p w:rsidR="00C20070" w:rsidRPr="00656978" w:rsidRDefault="00C20070" w:rsidP="00C20070">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Approved: ____________________</w:t>
      </w:r>
    </w:p>
    <w:p w:rsidR="00C20070" w:rsidRPr="00656978" w:rsidRDefault="00C20070" w:rsidP="00C20070">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Date</w:t>
      </w:r>
    </w:p>
    <w:p w:rsidR="00C20070" w:rsidRPr="00656978" w:rsidRDefault="00C20070" w:rsidP="00C20070">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By: ________________________________</w:t>
      </w:r>
    </w:p>
    <w:p w:rsidR="00C20070" w:rsidRPr="00656978" w:rsidRDefault="00C20070" w:rsidP="00C20070">
      <w:pPr>
        <w:spacing w:before="100" w:beforeAutospacing="1" w:after="100" w:afterAutospacing="1" w:line="240" w:lineRule="auto"/>
        <w:rPr>
          <w:rFonts w:eastAsia="Times New Roman" w:cstheme="minorHAnsi"/>
          <w:sz w:val="24"/>
          <w:szCs w:val="24"/>
        </w:rPr>
      </w:pPr>
      <w:r w:rsidRPr="00656978">
        <w:rPr>
          <w:rFonts w:eastAsia="Times New Roman" w:cstheme="minorHAnsi"/>
          <w:sz w:val="24"/>
          <w:szCs w:val="24"/>
        </w:rPr>
        <w:t>Board Chair</w:t>
      </w:r>
    </w:p>
    <w:p w:rsidR="00C20070" w:rsidRPr="00C20070" w:rsidRDefault="0020423A" w:rsidP="00C20070">
      <w:pPr>
        <w:spacing w:after="0" w:line="240" w:lineRule="auto"/>
        <w:rPr>
          <w:rFonts w:ascii="Calibri" w:eastAsia="Times New Roman" w:hAnsi="Calibri" w:cs="Calibri"/>
          <w:sz w:val="24"/>
          <w:szCs w:val="24"/>
        </w:rPr>
      </w:pPr>
      <w:r w:rsidRPr="00656978">
        <w:rPr>
          <w:rFonts w:eastAsia="Times New Roman" w:cstheme="minorHAnsi"/>
          <w:sz w:val="24"/>
          <w:szCs w:val="24"/>
        </w:rPr>
        <w:pict>
          <v:rect id="_x0000_i1049" style="width:0;height:1.5pt" o:hralign="center" o:hrstd="t" o:hr="t" fillcolor="#a0a0a0" stroked="f"/>
        </w:pict>
      </w:r>
    </w:p>
    <w:p w:rsidR="00B44AA9" w:rsidRPr="00D86240" w:rsidRDefault="00B44AA9">
      <w:pPr>
        <w:rPr>
          <w:rFonts w:ascii="Calibri" w:hAnsi="Calibri" w:cs="Calibri"/>
        </w:rPr>
      </w:pPr>
    </w:p>
    <w:sectPr w:rsidR="00B44AA9" w:rsidRPr="00D862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403992"/>
    <w:multiLevelType w:val="multilevel"/>
    <w:tmpl w:val="8D08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E50A71"/>
    <w:multiLevelType w:val="multilevel"/>
    <w:tmpl w:val="90F6A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070"/>
    <w:rsid w:val="00005002"/>
    <w:rsid w:val="001160A3"/>
    <w:rsid w:val="001A7C3F"/>
    <w:rsid w:val="001D329A"/>
    <w:rsid w:val="0020423A"/>
    <w:rsid w:val="00235E63"/>
    <w:rsid w:val="00253A9C"/>
    <w:rsid w:val="003327C7"/>
    <w:rsid w:val="004F238D"/>
    <w:rsid w:val="005304E5"/>
    <w:rsid w:val="005870E2"/>
    <w:rsid w:val="005B0CD4"/>
    <w:rsid w:val="00611935"/>
    <w:rsid w:val="00656978"/>
    <w:rsid w:val="00756132"/>
    <w:rsid w:val="007D0C88"/>
    <w:rsid w:val="0088550C"/>
    <w:rsid w:val="008E317A"/>
    <w:rsid w:val="009B305B"/>
    <w:rsid w:val="009E2505"/>
    <w:rsid w:val="00B44AA9"/>
    <w:rsid w:val="00BB7AC6"/>
    <w:rsid w:val="00BD194E"/>
    <w:rsid w:val="00C076E8"/>
    <w:rsid w:val="00C20070"/>
    <w:rsid w:val="00CE7D6E"/>
    <w:rsid w:val="00D70CBC"/>
    <w:rsid w:val="00D86240"/>
    <w:rsid w:val="00DA4795"/>
    <w:rsid w:val="00E966EC"/>
    <w:rsid w:val="00ED7DF9"/>
    <w:rsid w:val="00F872C8"/>
    <w:rsid w:val="00FA7B9E"/>
    <w:rsid w:val="00FC1F97"/>
    <w:rsid w:val="00FD65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429B8"/>
  <w15:chartTrackingRefBased/>
  <w15:docId w15:val="{275D3A76-7595-4A1E-8EE6-2B7859BDD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04E5"/>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6569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6978"/>
    <w:rPr>
      <w:rFonts w:ascii="Segoe UI" w:hAnsi="Segoe UI" w:cs="Segoe UI"/>
      <w:sz w:val="18"/>
      <w:szCs w:val="18"/>
    </w:rPr>
  </w:style>
  <w:style w:type="character" w:styleId="Strong">
    <w:name w:val="Strong"/>
    <w:basedOn w:val="DefaultParagraphFont"/>
    <w:uiPriority w:val="22"/>
    <w:qFormat/>
    <w:rsid w:val="006569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885282">
      <w:bodyDiv w:val="1"/>
      <w:marLeft w:val="0"/>
      <w:marRight w:val="0"/>
      <w:marTop w:val="0"/>
      <w:marBottom w:val="0"/>
      <w:divBdr>
        <w:top w:val="none" w:sz="0" w:space="0" w:color="auto"/>
        <w:left w:val="none" w:sz="0" w:space="0" w:color="auto"/>
        <w:bottom w:val="none" w:sz="0" w:space="0" w:color="auto"/>
        <w:right w:val="none" w:sz="0" w:space="0" w:color="auto"/>
      </w:divBdr>
    </w:div>
    <w:div w:id="164830499">
      <w:bodyDiv w:val="1"/>
      <w:marLeft w:val="0"/>
      <w:marRight w:val="0"/>
      <w:marTop w:val="0"/>
      <w:marBottom w:val="0"/>
      <w:divBdr>
        <w:top w:val="none" w:sz="0" w:space="0" w:color="auto"/>
        <w:left w:val="none" w:sz="0" w:space="0" w:color="auto"/>
        <w:bottom w:val="none" w:sz="0" w:space="0" w:color="auto"/>
        <w:right w:val="none" w:sz="0" w:space="0" w:color="auto"/>
      </w:divBdr>
    </w:div>
    <w:div w:id="204949884">
      <w:bodyDiv w:val="1"/>
      <w:marLeft w:val="0"/>
      <w:marRight w:val="0"/>
      <w:marTop w:val="0"/>
      <w:marBottom w:val="0"/>
      <w:divBdr>
        <w:top w:val="none" w:sz="0" w:space="0" w:color="auto"/>
        <w:left w:val="none" w:sz="0" w:space="0" w:color="auto"/>
        <w:bottom w:val="none" w:sz="0" w:space="0" w:color="auto"/>
        <w:right w:val="none" w:sz="0" w:space="0" w:color="auto"/>
      </w:divBdr>
    </w:div>
    <w:div w:id="347949123">
      <w:bodyDiv w:val="1"/>
      <w:marLeft w:val="0"/>
      <w:marRight w:val="0"/>
      <w:marTop w:val="0"/>
      <w:marBottom w:val="0"/>
      <w:divBdr>
        <w:top w:val="none" w:sz="0" w:space="0" w:color="auto"/>
        <w:left w:val="none" w:sz="0" w:space="0" w:color="auto"/>
        <w:bottom w:val="none" w:sz="0" w:space="0" w:color="auto"/>
        <w:right w:val="none" w:sz="0" w:space="0" w:color="auto"/>
      </w:divBdr>
    </w:div>
    <w:div w:id="412703936">
      <w:bodyDiv w:val="1"/>
      <w:marLeft w:val="0"/>
      <w:marRight w:val="0"/>
      <w:marTop w:val="0"/>
      <w:marBottom w:val="0"/>
      <w:divBdr>
        <w:top w:val="none" w:sz="0" w:space="0" w:color="auto"/>
        <w:left w:val="none" w:sz="0" w:space="0" w:color="auto"/>
        <w:bottom w:val="none" w:sz="0" w:space="0" w:color="auto"/>
        <w:right w:val="none" w:sz="0" w:space="0" w:color="auto"/>
      </w:divBdr>
    </w:div>
    <w:div w:id="451097643">
      <w:bodyDiv w:val="1"/>
      <w:marLeft w:val="0"/>
      <w:marRight w:val="0"/>
      <w:marTop w:val="0"/>
      <w:marBottom w:val="0"/>
      <w:divBdr>
        <w:top w:val="none" w:sz="0" w:space="0" w:color="auto"/>
        <w:left w:val="none" w:sz="0" w:space="0" w:color="auto"/>
        <w:bottom w:val="none" w:sz="0" w:space="0" w:color="auto"/>
        <w:right w:val="none" w:sz="0" w:space="0" w:color="auto"/>
      </w:divBdr>
    </w:div>
    <w:div w:id="533159190">
      <w:bodyDiv w:val="1"/>
      <w:marLeft w:val="0"/>
      <w:marRight w:val="0"/>
      <w:marTop w:val="0"/>
      <w:marBottom w:val="0"/>
      <w:divBdr>
        <w:top w:val="none" w:sz="0" w:space="0" w:color="auto"/>
        <w:left w:val="none" w:sz="0" w:space="0" w:color="auto"/>
        <w:bottom w:val="none" w:sz="0" w:space="0" w:color="auto"/>
        <w:right w:val="none" w:sz="0" w:space="0" w:color="auto"/>
      </w:divBdr>
    </w:div>
    <w:div w:id="630789124">
      <w:bodyDiv w:val="1"/>
      <w:marLeft w:val="0"/>
      <w:marRight w:val="0"/>
      <w:marTop w:val="0"/>
      <w:marBottom w:val="0"/>
      <w:divBdr>
        <w:top w:val="none" w:sz="0" w:space="0" w:color="auto"/>
        <w:left w:val="none" w:sz="0" w:space="0" w:color="auto"/>
        <w:bottom w:val="none" w:sz="0" w:space="0" w:color="auto"/>
        <w:right w:val="none" w:sz="0" w:space="0" w:color="auto"/>
      </w:divBdr>
      <w:divsChild>
        <w:div w:id="318656772">
          <w:marLeft w:val="0"/>
          <w:marRight w:val="0"/>
          <w:marTop w:val="0"/>
          <w:marBottom w:val="0"/>
          <w:divBdr>
            <w:top w:val="none" w:sz="0" w:space="0" w:color="auto"/>
            <w:left w:val="none" w:sz="0" w:space="0" w:color="auto"/>
            <w:bottom w:val="none" w:sz="0" w:space="0" w:color="auto"/>
            <w:right w:val="none" w:sz="0" w:space="0" w:color="auto"/>
          </w:divBdr>
        </w:div>
      </w:divsChild>
    </w:div>
    <w:div w:id="716666865">
      <w:bodyDiv w:val="1"/>
      <w:marLeft w:val="0"/>
      <w:marRight w:val="0"/>
      <w:marTop w:val="0"/>
      <w:marBottom w:val="0"/>
      <w:divBdr>
        <w:top w:val="none" w:sz="0" w:space="0" w:color="auto"/>
        <w:left w:val="none" w:sz="0" w:space="0" w:color="auto"/>
        <w:bottom w:val="none" w:sz="0" w:space="0" w:color="auto"/>
        <w:right w:val="none" w:sz="0" w:space="0" w:color="auto"/>
      </w:divBdr>
    </w:div>
    <w:div w:id="774592664">
      <w:bodyDiv w:val="1"/>
      <w:marLeft w:val="0"/>
      <w:marRight w:val="0"/>
      <w:marTop w:val="0"/>
      <w:marBottom w:val="0"/>
      <w:divBdr>
        <w:top w:val="none" w:sz="0" w:space="0" w:color="auto"/>
        <w:left w:val="none" w:sz="0" w:space="0" w:color="auto"/>
        <w:bottom w:val="none" w:sz="0" w:space="0" w:color="auto"/>
        <w:right w:val="none" w:sz="0" w:space="0" w:color="auto"/>
      </w:divBdr>
    </w:div>
    <w:div w:id="897743162">
      <w:bodyDiv w:val="1"/>
      <w:marLeft w:val="0"/>
      <w:marRight w:val="0"/>
      <w:marTop w:val="0"/>
      <w:marBottom w:val="0"/>
      <w:divBdr>
        <w:top w:val="none" w:sz="0" w:space="0" w:color="auto"/>
        <w:left w:val="none" w:sz="0" w:space="0" w:color="auto"/>
        <w:bottom w:val="none" w:sz="0" w:space="0" w:color="auto"/>
        <w:right w:val="none" w:sz="0" w:space="0" w:color="auto"/>
      </w:divBdr>
    </w:div>
    <w:div w:id="946502845">
      <w:bodyDiv w:val="1"/>
      <w:marLeft w:val="0"/>
      <w:marRight w:val="0"/>
      <w:marTop w:val="0"/>
      <w:marBottom w:val="0"/>
      <w:divBdr>
        <w:top w:val="none" w:sz="0" w:space="0" w:color="auto"/>
        <w:left w:val="none" w:sz="0" w:space="0" w:color="auto"/>
        <w:bottom w:val="none" w:sz="0" w:space="0" w:color="auto"/>
        <w:right w:val="none" w:sz="0" w:space="0" w:color="auto"/>
      </w:divBdr>
    </w:div>
    <w:div w:id="1032462766">
      <w:bodyDiv w:val="1"/>
      <w:marLeft w:val="0"/>
      <w:marRight w:val="0"/>
      <w:marTop w:val="0"/>
      <w:marBottom w:val="0"/>
      <w:divBdr>
        <w:top w:val="none" w:sz="0" w:space="0" w:color="auto"/>
        <w:left w:val="none" w:sz="0" w:space="0" w:color="auto"/>
        <w:bottom w:val="none" w:sz="0" w:space="0" w:color="auto"/>
        <w:right w:val="none" w:sz="0" w:space="0" w:color="auto"/>
      </w:divBdr>
    </w:div>
    <w:div w:id="1103841148">
      <w:bodyDiv w:val="1"/>
      <w:marLeft w:val="0"/>
      <w:marRight w:val="0"/>
      <w:marTop w:val="0"/>
      <w:marBottom w:val="0"/>
      <w:divBdr>
        <w:top w:val="none" w:sz="0" w:space="0" w:color="auto"/>
        <w:left w:val="none" w:sz="0" w:space="0" w:color="auto"/>
        <w:bottom w:val="none" w:sz="0" w:space="0" w:color="auto"/>
        <w:right w:val="none" w:sz="0" w:space="0" w:color="auto"/>
      </w:divBdr>
      <w:divsChild>
        <w:div w:id="1248535695">
          <w:marLeft w:val="0"/>
          <w:marRight w:val="0"/>
          <w:marTop w:val="0"/>
          <w:marBottom w:val="0"/>
          <w:divBdr>
            <w:top w:val="none" w:sz="0" w:space="0" w:color="auto"/>
            <w:left w:val="none" w:sz="0" w:space="0" w:color="auto"/>
            <w:bottom w:val="none" w:sz="0" w:space="0" w:color="auto"/>
            <w:right w:val="none" w:sz="0" w:space="0" w:color="auto"/>
          </w:divBdr>
        </w:div>
        <w:div w:id="482743600">
          <w:marLeft w:val="0"/>
          <w:marRight w:val="0"/>
          <w:marTop w:val="0"/>
          <w:marBottom w:val="0"/>
          <w:divBdr>
            <w:top w:val="none" w:sz="0" w:space="0" w:color="auto"/>
            <w:left w:val="none" w:sz="0" w:space="0" w:color="auto"/>
            <w:bottom w:val="none" w:sz="0" w:space="0" w:color="auto"/>
            <w:right w:val="none" w:sz="0" w:space="0" w:color="auto"/>
          </w:divBdr>
        </w:div>
        <w:div w:id="1873297525">
          <w:marLeft w:val="0"/>
          <w:marRight w:val="0"/>
          <w:marTop w:val="0"/>
          <w:marBottom w:val="0"/>
          <w:divBdr>
            <w:top w:val="none" w:sz="0" w:space="0" w:color="auto"/>
            <w:left w:val="none" w:sz="0" w:space="0" w:color="auto"/>
            <w:bottom w:val="none" w:sz="0" w:space="0" w:color="auto"/>
            <w:right w:val="none" w:sz="0" w:space="0" w:color="auto"/>
          </w:divBdr>
        </w:div>
        <w:div w:id="1431461872">
          <w:marLeft w:val="0"/>
          <w:marRight w:val="0"/>
          <w:marTop w:val="0"/>
          <w:marBottom w:val="0"/>
          <w:divBdr>
            <w:top w:val="none" w:sz="0" w:space="0" w:color="auto"/>
            <w:left w:val="none" w:sz="0" w:space="0" w:color="auto"/>
            <w:bottom w:val="none" w:sz="0" w:space="0" w:color="auto"/>
            <w:right w:val="none" w:sz="0" w:space="0" w:color="auto"/>
          </w:divBdr>
        </w:div>
        <w:div w:id="495074228">
          <w:marLeft w:val="0"/>
          <w:marRight w:val="0"/>
          <w:marTop w:val="0"/>
          <w:marBottom w:val="0"/>
          <w:divBdr>
            <w:top w:val="none" w:sz="0" w:space="0" w:color="auto"/>
            <w:left w:val="none" w:sz="0" w:space="0" w:color="auto"/>
            <w:bottom w:val="none" w:sz="0" w:space="0" w:color="auto"/>
            <w:right w:val="none" w:sz="0" w:space="0" w:color="auto"/>
          </w:divBdr>
        </w:div>
        <w:div w:id="316344547">
          <w:marLeft w:val="0"/>
          <w:marRight w:val="0"/>
          <w:marTop w:val="0"/>
          <w:marBottom w:val="0"/>
          <w:divBdr>
            <w:top w:val="none" w:sz="0" w:space="0" w:color="auto"/>
            <w:left w:val="none" w:sz="0" w:space="0" w:color="auto"/>
            <w:bottom w:val="none" w:sz="0" w:space="0" w:color="auto"/>
            <w:right w:val="none" w:sz="0" w:space="0" w:color="auto"/>
          </w:divBdr>
        </w:div>
        <w:div w:id="2121025658">
          <w:marLeft w:val="0"/>
          <w:marRight w:val="0"/>
          <w:marTop w:val="0"/>
          <w:marBottom w:val="0"/>
          <w:divBdr>
            <w:top w:val="none" w:sz="0" w:space="0" w:color="auto"/>
            <w:left w:val="none" w:sz="0" w:space="0" w:color="auto"/>
            <w:bottom w:val="none" w:sz="0" w:space="0" w:color="auto"/>
            <w:right w:val="none" w:sz="0" w:space="0" w:color="auto"/>
          </w:divBdr>
        </w:div>
        <w:div w:id="2146315766">
          <w:marLeft w:val="0"/>
          <w:marRight w:val="0"/>
          <w:marTop w:val="0"/>
          <w:marBottom w:val="0"/>
          <w:divBdr>
            <w:top w:val="none" w:sz="0" w:space="0" w:color="auto"/>
            <w:left w:val="none" w:sz="0" w:space="0" w:color="auto"/>
            <w:bottom w:val="none" w:sz="0" w:space="0" w:color="auto"/>
            <w:right w:val="none" w:sz="0" w:space="0" w:color="auto"/>
          </w:divBdr>
        </w:div>
        <w:div w:id="1319960597">
          <w:marLeft w:val="0"/>
          <w:marRight w:val="0"/>
          <w:marTop w:val="0"/>
          <w:marBottom w:val="0"/>
          <w:divBdr>
            <w:top w:val="none" w:sz="0" w:space="0" w:color="auto"/>
            <w:left w:val="none" w:sz="0" w:space="0" w:color="auto"/>
            <w:bottom w:val="none" w:sz="0" w:space="0" w:color="auto"/>
            <w:right w:val="none" w:sz="0" w:space="0" w:color="auto"/>
          </w:divBdr>
        </w:div>
        <w:div w:id="585502426">
          <w:marLeft w:val="0"/>
          <w:marRight w:val="0"/>
          <w:marTop w:val="0"/>
          <w:marBottom w:val="0"/>
          <w:divBdr>
            <w:top w:val="none" w:sz="0" w:space="0" w:color="auto"/>
            <w:left w:val="none" w:sz="0" w:space="0" w:color="auto"/>
            <w:bottom w:val="none" w:sz="0" w:space="0" w:color="auto"/>
            <w:right w:val="none" w:sz="0" w:space="0" w:color="auto"/>
          </w:divBdr>
        </w:div>
      </w:divsChild>
    </w:div>
    <w:div w:id="1156612018">
      <w:bodyDiv w:val="1"/>
      <w:marLeft w:val="0"/>
      <w:marRight w:val="0"/>
      <w:marTop w:val="0"/>
      <w:marBottom w:val="0"/>
      <w:divBdr>
        <w:top w:val="none" w:sz="0" w:space="0" w:color="auto"/>
        <w:left w:val="none" w:sz="0" w:space="0" w:color="auto"/>
        <w:bottom w:val="none" w:sz="0" w:space="0" w:color="auto"/>
        <w:right w:val="none" w:sz="0" w:space="0" w:color="auto"/>
      </w:divBdr>
    </w:div>
    <w:div w:id="1350721630">
      <w:bodyDiv w:val="1"/>
      <w:marLeft w:val="0"/>
      <w:marRight w:val="0"/>
      <w:marTop w:val="0"/>
      <w:marBottom w:val="0"/>
      <w:divBdr>
        <w:top w:val="none" w:sz="0" w:space="0" w:color="auto"/>
        <w:left w:val="none" w:sz="0" w:space="0" w:color="auto"/>
        <w:bottom w:val="none" w:sz="0" w:space="0" w:color="auto"/>
        <w:right w:val="none" w:sz="0" w:space="0" w:color="auto"/>
      </w:divBdr>
    </w:div>
    <w:div w:id="1382098070">
      <w:bodyDiv w:val="1"/>
      <w:marLeft w:val="0"/>
      <w:marRight w:val="0"/>
      <w:marTop w:val="0"/>
      <w:marBottom w:val="0"/>
      <w:divBdr>
        <w:top w:val="none" w:sz="0" w:space="0" w:color="auto"/>
        <w:left w:val="none" w:sz="0" w:space="0" w:color="auto"/>
        <w:bottom w:val="none" w:sz="0" w:space="0" w:color="auto"/>
        <w:right w:val="none" w:sz="0" w:space="0" w:color="auto"/>
      </w:divBdr>
    </w:div>
    <w:div w:id="1620868046">
      <w:bodyDiv w:val="1"/>
      <w:marLeft w:val="0"/>
      <w:marRight w:val="0"/>
      <w:marTop w:val="0"/>
      <w:marBottom w:val="0"/>
      <w:divBdr>
        <w:top w:val="none" w:sz="0" w:space="0" w:color="auto"/>
        <w:left w:val="none" w:sz="0" w:space="0" w:color="auto"/>
        <w:bottom w:val="none" w:sz="0" w:space="0" w:color="auto"/>
        <w:right w:val="none" w:sz="0" w:space="0" w:color="auto"/>
      </w:divBdr>
    </w:div>
    <w:div w:id="1809318684">
      <w:bodyDiv w:val="1"/>
      <w:marLeft w:val="0"/>
      <w:marRight w:val="0"/>
      <w:marTop w:val="0"/>
      <w:marBottom w:val="0"/>
      <w:divBdr>
        <w:top w:val="none" w:sz="0" w:space="0" w:color="auto"/>
        <w:left w:val="none" w:sz="0" w:space="0" w:color="auto"/>
        <w:bottom w:val="none" w:sz="0" w:space="0" w:color="auto"/>
        <w:right w:val="none" w:sz="0" w:space="0" w:color="auto"/>
      </w:divBdr>
    </w:div>
    <w:div w:id="2030636944">
      <w:bodyDiv w:val="1"/>
      <w:marLeft w:val="0"/>
      <w:marRight w:val="0"/>
      <w:marTop w:val="0"/>
      <w:marBottom w:val="0"/>
      <w:divBdr>
        <w:top w:val="none" w:sz="0" w:space="0" w:color="auto"/>
        <w:left w:val="none" w:sz="0" w:space="0" w:color="auto"/>
        <w:bottom w:val="none" w:sz="0" w:space="0" w:color="auto"/>
        <w:right w:val="none" w:sz="0" w:space="0" w:color="auto"/>
      </w:divBdr>
    </w:div>
    <w:div w:id="2086150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package" Target="embeddings/Microsoft_PowerPoint_Slide5.sldx"/><Relationship Id="rId26" Type="http://schemas.openxmlformats.org/officeDocument/2006/relationships/package" Target="embeddings/Microsoft_PowerPoint_Slide9.sldx"/><Relationship Id="rId39" Type="http://schemas.openxmlformats.org/officeDocument/2006/relationships/image" Target="media/image18.emf"/><Relationship Id="rId21" Type="http://schemas.openxmlformats.org/officeDocument/2006/relationships/image" Target="media/image9.emf"/><Relationship Id="rId34" Type="http://schemas.openxmlformats.org/officeDocument/2006/relationships/package" Target="embeddings/Microsoft_PowerPoint_Slide13.sldx"/><Relationship Id="rId42" Type="http://schemas.openxmlformats.org/officeDocument/2006/relationships/package" Target="embeddings/Microsoft_PowerPoint_Slide17.sldx"/><Relationship Id="rId47" Type="http://schemas.openxmlformats.org/officeDocument/2006/relationships/image" Target="media/image22.emf"/><Relationship Id="rId50" Type="http://schemas.openxmlformats.org/officeDocument/2006/relationships/package" Target="embeddings/Microsoft_PowerPoint_Slide21.sldx"/><Relationship Id="rId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package" Target="embeddings/Microsoft_PowerPoint_Slide4.sldx"/><Relationship Id="rId29" Type="http://schemas.openxmlformats.org/officeDocument/2006/relationships/image" Target="media/image13.emf"/><Relationship Id="rId11" Type="http://schemas.openxmlformats.org/officeDocument/2006/relationships/image" Target="media/image4.emf"/><Relationship Id="rId24" Type="http://schemas.openxmlformats.org/officeDocument/2006/relationships/package" Target="embeddings/Microsoft_PowerPoint_Slide8.sldx"/><Relationship Id="rId32" Type="http://schemas.openxmlformats.org/officeDocument/2006/relationships/package" Target="embeddings/Microsoft_PowerPoint_Slide12.sldx"/><Relationship Id="rId37" Type="http://schemas.openxmlformats.org/officeDocument/2006/relationships/image" Target="media/image17.emf"/><Relationship Id="rId40" Type="http://schemas.openxmlformats.org/officeDocument/2006/relationships/package" Target="embeddings/Microsoft_PowerPoint_Slide16.sldx"/><Relationship Id="rId45" Type="http://schemas.openxmlformats.org/officeDocument/2006/relationships/image" Target="media/image21.emf"/><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10.sldx"/><Relationship Id="rId36" Type="http://schemas.openxmlformats.org/officeDocument/2006/relationships/package" Target="embeddings/Microsoft_PowerPoint_Slide14.sldx"/><Relationship Id="rId49" Type="http://schemas.openxmlformats.org/officeDocument/2006/relationships/image" Target="media/image23.emf"/><Relationship Id="rId10" Type="http://schemas.openxmlformats.org/officeDocument/2006/relationships/package" Target="embeddings/Microsoft_PowerPoint_Slide1.sldx"/><Relationship Id="rId19" Type="http://schemas.openxmlformats.org/officeDocument/2006/relationships/image" Target="media/image8.emf"/><Relationship Id="rId31" Type="http://schemas.openxmlformats.org/officeDocument/2006/relationships/image" Target="media/image14.emf"/><Relationship Id="rId44" Type="http://schemas.openxmlformats.org/officeDocument/2006/relationships/package" Target="embeddings/Microsoft_PowerPoint_Slide18.sldx"/><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 Id="rId27" Type="http://schemas.openxmlformats.org/officeDocument/2006/relationships/image" Target="media/image12.emf"/><Relationship Id="rId30" Type="http://schemas.openxmlformats.org/officeDocument/2006/relationships/package" Target="embeddings/Microsoft_PowerPoint_Slide11.sldx"/><Relationship Id="rId35" Type="http://schemas.openxmlformats.org/officeDocument/2006/relationships/image" Target="media/image16.emf"/><Relationship Id="rId43" Type="http://schemas.openxmlformats.org/officeDocument/2006/relationships/image" Target="media/image20.emf"/><Relationship Id="rId48" Type="http://schemas.openxmlformats.org/officeDocument/2006/relationships/package" Target="embeddings/Microsoft_PowerPoint_Slide20.sldx"/><Relationship Id="rId8" Type="http://schemas.openxmlformats.org/officeDocument/2006/relationships/package" Target="embeddings/Microsoft_PowerPoint_Slide.sldx"/><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package" Target="embeddings/Microsoft_PowerPoint_Slide2.sldx"/><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package" Target="embeddings/Microsoft_PowerPoint_Slide15.sldx"/><Relationship Id="rId46" Type="http://schemas.openxmlformats.org/officeDocument/2006/relationships/package" Target="embeddings/Microsoft_PowerPoint_Slide19.sldx"/><Relationship Id="rId20" Type="http://schemas.openxmlformats.org/officeDocument/2006/relationships/package" Target="embeddings/Microsoft_PowerPoint_Slide6.sldx"/><Relationship Id="rId41"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2FD4A-D534-47C4-A493-588E4F9AB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1640</Words>
  <Characters>9352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Bandon School Dist. 54</Company>
  <LinksUpToDate>false</LinksUpToDate>
  <CharactersWithSpaces>10971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Roberts</dc:creator>
  <cp:keywords/>
  <dc:description/>
  <cp:lastModifiedBy>Connie Roberts</cp:lastModifiedBy>
  <cp:revision>4</cp:revision>
  <cp:lastPrinted>2026-08-28T21:13:00Z</cp:lastPrinted>
  <dcterms:created xsi:type="dcterms:W3CDTF">2026-08-28T19:18:00Z</dcterms:created>
  <dcterms:modified xsi:type="dcterms:W3CDTF">2026-08-28T21:19:00Z</dcterms:modified>
</cp:coreProperties>
</file>